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401F" w14:textId="77777777" w:rsidR="00CD25D7" w:rsidRPr="00CD25D7" w:rsidRDefault="00CD25D7" w:rsidP="00CD25D7">
      <w:pPr>
        <w:jc w:val="right"/>
        <w:rPr>
          <w:bCs/>
          <w:sz w:val="18"/>
          <w:szCs w:val="18"/>
        </w:rPr>
      </w:pPr>
      <w:proofErr w:type="spellStart"/>
      <w:r w:rsidRPr="00CD25D7">
        <w:rPr>
          <w:bCs/>
          <w:sz w:val="18"/>
          <w:szCs w:val="18"/>
        </w:rPr>
        <w:t>Załacznik</w:t>
      </w:r>
      <w:proofErr w:type="spellEnd"/>
      <w:r w:rsidRPr="00CD25D7">
        <w:rPr>
          <w:bCs/>
          <w:sz w:val="18"/>
          <w:szCs w:val="18"/>
        </w:rPr>
        <w:t xml:space="preserve"> nr 1 do ogłoszenia konkursu ofert na prowadzenie stołówki w SP 58</w:t>
      </w:r>
    </w:p>
    <w:p w14:paraId="67262E49" w14:textId="299ADE3B" w:rsidR="00563A03" w:rsidRPr="008A3893" w:rsidRDefault="00861F0F" w:rsidP="008A3893">
      <w:pPr>
        <w:jc w:val="center"/>
        <w:rPr>
          <w:b/>
          <w:bCs/>
          <w:sz w:val="24"/>
          <w:szCs w:val="24"/>
        </w:rPr>
      </w:pPr>
      <w:r w:rsidRPr="008A3893">
        <w:rPr>
          <w:b/>
          <w:bCs/>
          <w:sz w:val="24"/>
          <w:szCs w:val="24"/>
        </w:rPr>
        <w:t xml:space="preserve">Umowa Najmu </w:t>
      </w:r>
    </w:p>
    <w:p w14:paraId="3ECA85C1" w14:textId="1F16F5CD" w:rsidR="00DB4880" w:rsidRDefault="00ED4E73" w:rsidP="00DB4880">
      <w:pPr>
        <w:jc w:val="center"/>
        <w:rPr>
          <w:sz w:val="24"/>
          <w:szCs w:val="24"/>
        </w:rPr>
      </w:pPr>
      <w:r w:rsidRPr="008A3893">
        <w:rPr>
          <w:sz w:val="24"/>
          <w:szCs w:val="24"/>
        </w:rPr>
        <w:t xml:space="preserve">Nr </w:t>
      </w:r>
      <w:r w:rsidR="002D08F2">
        <w:rPr>
          <w:sz w:val="24"/>
          <w:szCs w:val="24"/>
        </w:rPr>
        <w:t>……………….</w:t>
      </w:r>
    </w:p>
    <w:p w14:paraId="7A7A11C7" w14:textId="77777777" w:rsidR="00DB4880" w:rsidRDefault="00DB4880" w:rsidP="00DB488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FE280A" w:rsidRPr="008A3893">
        <w:rPr>
          <w:sz w:val="24"/>
          <w:szCs w:val="24"/>
        </w:rPr>
        <w:t xml:space="preserve">dalej </w:t>
      </w:r>
      <w:r w:rsidR="008A3893">
        <w:rPr>
          <w:sz w:val="24"/>
          <w:szCs w:val="24"/>
        </w:rPr>
        <w:t>zwana</w:t>
      </w:r>
      <w:r w:rsidR="00FE280A" w:rsidRPr="008A389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FE280A" w:rsidRPr="008A3893">
        <w:rPr>
          <w:b/>
          <w:bCs/>
          <w:sz w:val="24"/>
          <w:szCs w:val="24"/>
        </w:rPr>
        <w:t>Umow</w:t>
      </w:r>
      <w:r w:rsidR="008A3893">
        <w:rPr>
          <w:b/>
          <w:bCs/>
          <w:sz w:val="24"/>
          <w:szCs w:val="24"/>
        </w:rPr>
        <w:t>ą</w:t>
      </w:r>
      <w:r w:rsidR="00FE280A" w:rsidRPr="008A3893">
        <w:rPr>
          <w:b/>
          <w:bCs/>
          <w:sz w:val="24"/>
          <w:szCs w:val="24"/>
        </w:rPr>
        <w:t xml:space="preserve"> Najmu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)</w:t>
      </w:r>
      <w:r w:rsidR="00FE280A" w:rsidRPr="008A3893">
        <w:rPr>
          <w:sz w:val="24"/>
          <w:szCs w:val="24"/>
        </w:rPr>
        <w:t xml:space="preserve"> </w:t>
      </w:r>
    </w:p>
    <w:p w14:paraId="3809093D" w14:textId="77777777" w:rsidR="00DB4880" w:rsidRDefault="00DB4880" w:rsidP="00DB4880">
      <w:pPr>
        <w:jc w:val="center"/>
        <w:rPr>
          <w:sz w:val="24"/>
          <w:szCs w:val="24"/>
        </w:rPr>
      </w:pPr>
    </w:p>
    <w:p w14:paraId="4DB42C12" w14:textId="0BB4EEE2" w:rsidR="004A653F" w:rsidRDefault="00FE280A" w:rsidP="008A3893">
      <w:pPr>
        <w:rPr>
          <w:sz w:val="24"/>
          <w:szCs w:val="24"/>
        </w:rPr>
      </w:pPr>
      <w:r w:rsidRPr="008A3893">
        <w:rPr>
          <w:sz w:val="24"/>
          <w:szCs w:val="24"/>
        </w:rPr>
        <w:t>z</w:t>
      </w:r>
      <w:r w:rsidR="004A653F" w:rsidRPr="008A3893">
        <w:rPr>
          <w:sz w:val="24"/>
          <w:szCs w:val="24"/>
        </w:rPr>
        <w:t>awarta w dniu</w:t>
      </w:r>
      <w:r w:rsidR="002F61D8">
        <w:rPr>
          <w:sz w:val="24"/>
          <w:szCs w:val="24"/>
        </w:rPr>
        <w:t xml:space="preserve"> </w:t>
      </w:r>
      <w:r w:rsidR="002D08F2">
        <w:rPr>
          <w:b/>
          <w:sz w:val="24"/>
          <w:szCs w:val="24"/>
        </w:rPr>
        <w:t>………………………</w:t>
      </w:r>
      <w:r w:rsidR="002F61D8" w:rsidRPr="008A3893">
        <w:rPr>
          <w:b/>
          <w:sz w:val="24"/>
          <w:szCs w:val="24"/>
        </w:rPr>
        <w:t xml:space="preserve"> </w:t>
      </w:r>
      <w:r w:rsidR="004A653F" w:rsidRPr="008A3893">
        <w:rPr>
          <w:b/>
          <w:sz w:val="24"/>
          <w:szCs w:val="24"/>
        </w:rPr>
        <w:t xml:space="preserve">r. </w:t>
      </w:r>
      <w:r w:rsidR="004A653F" w:rsidRPr="008A3893">
        <w:rPr>
          <w:sz w:val="24"/>
          <w:szCs w:val="24"/>
        </w:rPr>
        <w:t xml:space="preserve">w Warszawie pomiędzy: </w:t>
      </w:r>
      <w:bookmarkStart w:id="0" w:name="_GoBack"/>
      <w:bookmarkEnd w:id="0"/>
    </w:p>
    <w:p w14:paraId="140B9040" w14:textId="77777777" w:rsidR="008A3893" w:rsidRPr="008A3893" w:rsidRDefault="008A3893" w:rsidP="008A3893">
      <w:pPr>
        <w:rPr>
          <w:sz w:val="24"/>
          <w:szCs w:val="24"/>
        </w:rPr>
      </w:pPr>
    </w:p>
    <w:p w14:paraId="1AA99555" w14:textId="5C38502A" w:rsidR="004A653F" w:rsidRPr="008A3893" w:rsidRDefault="004A653F" w:rsidP="008A3893">
      <w:pPr>
        <w:ind w:left="709"/>
        <w:jc w:val="both"/>
        <w:rPr>
          <w:b/>
          <w:sz w:val="24"/>
          <w:szCs w:val="24"/>
        </w:rPr>
      </w:pPr>
      <w:r w:rsidRPr="008A3893">
        <w:rPr>
          <w:sz w:val="24"/>
          <w:szCs w:val="24"/>
        </w:rPr>
        <w:t>Miastem Stołecznym Warszawa, pl. Bankowy 3/5</w:t>
      </w:r>
      <w:r w:rsidR="00DB4880">
        <w:rPr>
          <w:sz w:val="24"/>
          <w:szCs w:val="24"/>
        </w:rPr>
        <w:t xml:space="preserve">, </w:t>
      </w:r>
      <w:r w:rsidR="00DB4880" w:rsidRPr="00DB4880">
        <w:rPr>
          <w:sz w:val="24"/>
          <w:szCs w:val="24"/>
        </w:rPr>
        <w:t>00-950</w:t>
      </w:r>
      <w:r w:rsidRPr="008A3893">
        <w:rPr>
          <w:sz w:val="24"/>
          <w:szCs w:val="24"/>
        </w:rPr>
        <w:t xml:space="preserve"> Warszawa, NIP 525-22-48-481 reprezentowanym przez </w:t>
      </w:r>
      <w:r w:rsidR="002F61D8">
        <w:rPr>
          <w:sz w:val="24"/>
          <w:szCs w:val="24"/>
        </w:rPr>
        <w:t>Wiesławę Dziklińską</w:t>
      </w:r>
      <w:r w:rsidR="00213E98" w:rsidRPr="008A3893">
        <w:rPr>
          <w:sz w:val="24"/>
          <w:szCs w:val="24"/>
        </w:rPr>
        <w:t xml:space="preserve"> – Dyrektora</w:t>
      </w:r>
      <w:r w:rsidR="002F61D8">
        <w:rPr>
          <w:sz w:val="24"/>
          <w:szCs w:val="24"/>
        </w:rPr>
        <w:t xml:space="preserve"> Szkoły Podstawowej nr 58 im. Tadeusza Gajcego, 03-886 Warszawa ul. Mieszka I nr 7</w:t>
      </w:r>
      <w:r w:rsidRPr="008A3893">
        <w:rPr>
          <w:sz w:val="24"/>
          <w:szCs w:val="24"/>
        </w:rPr>
        <w:t>, działającego na podstawi</w:t>
      </w:r>
      <w:r w:rsidR="00213E98" w:rsidRPr="008A3893">
        <w:rPr>
          <w:sz w:val="24"/>
          <w:szCs w:val="24"/>
        </w:rPr>
        <w:t xml:space="preserve">e pełnomocnictwa </w:t>
      </w:r>
      <w:r w:rsidR="002F61D8">
        <w:rPr>
          <w:sz w:val="24"/>
          <w:szCs w:val="24"/>
        </w:rPr>
        <w:t>GP-OR.0050.4672.2021</w:t>
      </w:r>
      <w:r w:rsidR="00DB719F" w:rsidRPr="008A3893">
        <w:rPr>
          <w:sz w:val="24"/>
          <w:szCs w:val="24"/>
        </w:rPr>
        <w:t xml:space="preserve"> </w:t>
      </w:r>
      <w:r w:rsidRPr="008A3893">
        <w:rPr>
          <w:sz w:val="24"/>
          <w:szCs w:val="24"/>
        </w:rPr>
        <w:t>zwanym dalej „</w:t>
      </w:r>
      <w:r w:rsidRPr="008A3893">
        <w:rPr>
          <w:b/>
          <w:sz w:val="24"/>
          <w:szCs w:val="24"/>
        </w:rPr>
        <w:t>Wynajmującym”,</w:t>
      </w:r>
    </w:p>
    <w:p w14:paraId="76D2AC8D" w14:textId="77777777" w:rsidR="004A653F" w:rsidRPr="008A3893" w:rsidRDefault="004A653F" w:rsidP="008A3893">
      <w:pPr>
        <w:rPr>
          <w:sz w:val="24"/>
          <w:szCs w:val="24"/>
        </w:rPr>
      </w:pPr>
      <w:r w:rsidRPr="008A3893">
        <w:rPr>
          <w:sz w:val="24"/>
          <w:szCs w:val="24"/>
        </w:rPr>
        <w:t>a</w:t>
      </w:r>
    </w:p>
    <w:p w14:paraId="0B3292CA" w14:textId="015FC40F" w:rsidR="00563A03" w:rsidRDefault="002D08F2" w:rsidP="008A389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C4545B">
        <w:rPr>
          <w:sz w:val="24"/>
          <w:szCs w:val="24"/>
        </w:rPr>
        <w:t xml:space="preserve">, </w:t>
      </w:r>
      <w:r w:rsidR="00B23CAE" w:rsidRPr="008A3893">
        <w:rPr>
          <w:sz w:val="24"/>
          <w:szCs w:val="24"/>
        </w:rPr>
        <w:t>reprezentowan</w:t>
      </w:r>
      <w:r w:rsidR="00C4545B">
        <w:rPr>
          <w:sz w:val="24"/>
          <w:szCs w:val="24"/>
        </w:rPr>
        <w:t>ą</w:t>
      </w:r>
      <w:r w:rsidR="00DC1AD2" w:rsidRPr="008A3893">
        <w:rPr>
          <w:sz w:val="24"/>
          <w:szCs w:val="24"/>
        </w:rPr>
        <w:t xml:space="preserve"> przez</w:t>
      </w:r>
      <w:r w:rsidR="003844E4" w:rsidRPr="008A3893">
        <w:rPr>
          <w:sz w:val="24"/>
          <w:szCs w:val="24"/>
        </w:rPr>
        <w:t xml:space="preserve"> </w:t>
      </w:r>
      <w:r w:rsidR="00DC1AD2" w:rsidRPr="008A3893">
        <w:rPr>
          <w:sz w:val="24"/>
          <w:szCs w:val="24"/>
        </w:rPr>
        <w:t xml:space="preserve">– </w:t>
      </w:r>
      <w:r w:rsidR="009331A9">
        <w:rPr>
          <w:sz w:val="24"/>
          <w:szCs w:val="24"/>
        </w:rPr>
        <w:t>……………………….</w:t>
      </w:r>
      <w:r w:rsidR="00B476B0" w:rsidRPr="008A3893">
        <w:rPr>
          <w:sz w:val="24"/>
          <w:szCs w:val="24"/>
        </w:rPr>
        <w:t xml:space="preserve"> </w:t>
      </w:r>
    </w:p>
    <w:p w14:paraId="4399482A" w14:textId="70A76CE3" w:rsidR="009F4760" w:rsidRPr="009F4760" w:rsidRDefault="00886A69" w:rsidP="009F4760">
      <w:pPr>
        <w:ind w:left="709"/>
        <w:jc w:val="both"/>
      </w:pPr>
      <w:r>
        <w:rPr>
          <w:b/>
          <w:sz w:val="24"/>
          <w:szCs w:val="24"/>
        </w:rPr>
        <w:t>Adres e-mail kontrahenta:</w:t>
      </w:r>
      <w:r w:rsidR="009F4760">
        <w:t xml:space="preserve"> </w:t>
      </w:r>
      <w:hyperlink r:id="rId8" w:history="1">
        <w:r w:rsidR="009331A9">
          <w:rPr>
            <w:rStyle w:val="Hipercze"/>
            <w:sz w:val="24"/>
            <w:szCs w:val="24"/>
          </w:rPr>
          <w:t>………………..</w:t>
        </w:r>
      </w:hyperlink>
    </w:p>
    <w:p w14:paraId="71207A09" w14:textId="14842056" w:rsidR="00886A69" w:rsidRPr="008A3893" w:rsidRDefault="00886A69" w:rsidP="008A3893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 kontaktowy: </w:t>
      </w:r>
      <w:r w:rsidR="009331A9">
        <w:rPr>
          <w:b/>
          <w:sz w:val="24"/>
          <w:szCs w:val="24"/>
        </w:rPr>
        <w:t>……………………….</w:t>
      </w:r>
    </w:p>
    <w:p w14:paraId="0FF063D5" w14:textId="4DA775AB" w:rsidR="003276DE" w:rsidRPr="008A3893" w:rsidRDefault="00C4545B" w:rsidP="008A3893">
      <w:pPr>
        <w:ind w:firstLine="709"/>
        <w:jc w:val="both"/>
        <w:rPr>
          <w:b/>
          <w:sz w:val="24"/>
          <w:szCs w:val="24"/>
        </w:rPr>
      </w:pPr>
      <w:r w:rsidRPr="008A3893">
        <w:rPr>
          <w:sz w:val="24"/>
          <w:szCs w:val="24"/>
        </w:rPr>
        <w:t>zwan</w:t>
      </w:r>
      <w:r>
        <w:rPr>
          <w:sz w:val="24"/>
          <w:szCs w:val="24"/>
        </w:rPr>
        <w:t>ą</w:t>
      </w:r>
      <w:r w:rsidRPr="008A3893">
        <w:rPr>
          <w:sz w:val="24"/>
          <w:szCs w:val="24"/>
        </w:rPr>
        <w:t xml:space="preserve"> </w:t>
      </w:r>
      <w:r w:rsidR="00D91398" w:rsidRPr="008A3893">
        <w:rPr>
          <w:sz w:val="24"/>
          <w:szCs w:val="24"/>
        </w:rPr>
        <w:t>dalej „</w:t>
      </w:r>
      <w:r w:rsidR="00D91398" w:rsidRPr="008A3893">
        <w:rPr>
          <w:b/>
          <w:sz w:val="24"/>
          <w:szCs w:val="24"/>
        </w:rPr>
        <w:t xml:space="preserve">Najemcą”. </w:t>
      </w:r>
    </w:p>
    <w:p w14:paraId="1432897F" w14:textId="77777777" w:rsidR="003276DE" w:rsidRPr="008A3893" w:rsidRDefault="003276DE" w:rsidP="008A3893">
      <w:pPr>
        <w:jc w:val="both"/>
        <w:rPr>
          <w:bCs/>
          <w:sz w:val="24"/>
          <w:szCs w:val="24"/>
        </w:rPr>
      </w:pPr>
    </w:p>
    <w:p w14:paraId="71D17991" w14:textId="77777777" w:rsidR="00563A03" w:rsidRPr="008A3893" w:rsidRDefault="003276DE" w:rsidP="008A3893">
      <w:pPr>
        <w:jc w:val="both"/>
        <w:rPr>
          <w:bCs/>
          <w:sz w:val="24"/>
          <w:szCs w:val="24"/>
        </w:rPr>
      </w:pPr>
      <w:r w:rsidRPr="008A3893">
        <w:rPr>
          <w:bCs/>
          <w:sz w:val="24"/>
          <w:szCs w:val="24"/>
        </w:rPr>
        <w:t>z</w:t>
      </w:r>
      <w:r w:rsidR="00FE280A" w:rsidRPr="008A3893">
        <w:rPr>
          <w:bCs/>
          <w:sz w:val="24"/>
          <w:szCs w:val="24"/>
        </w:rPr>
        <w:t xml:space="preserve">wane dalej łącznie </w:t>
      </w:r>
      <w:r w:rsidRPr="008A3893">
        <w:rPr>
          <w:bCs/>
          <w:sz w:val="24"/>
          <w:szCs w:val="24"/>
        </w:rPr>
        <w:t>„</w:t>
      </w:r>
      <w:r w:rsidR="00FE280A" w:rsidRPr="008A3893">
        <w:rPr>
          <w:b/>
          <w:sz w:val="24"/>
          <w:szCs w:val="24"/>
        </w:rPr>
        <w:t>Stronami</w:t>
      </w:r>
      <w:r w:rsidRPr="008A3893">
        <w:rPr>
          <w:bCs/>
          <w:sz w:val="24"/>
          <w:szCs w:val="24"/>
        </w:rPr>
        <w:t>”</w:t>
      </w:r>
      <w:r w:rsidR="00FE280A" w:rsidRPr="008A3893">
        <w:rPr>
          <w:bCs/>
          <w:sz w:val="24"/>
          <w:szCs w:val="24"/>
        </w:rPr>
        <w:t xml:space="preserve">, a każde z osobna </w:t>
      </w:r>
      <w:r w:rsidRPr="008A3893">
        <w:rPr>
          <w:bCs/>
          <w:sz w:val="24"/>
          <w:szCs w:val="24"/>
        </w:rPr>
        <w:t>„</w:t>
      </w:r>
      <w:r w:rsidR="00FE280A" w:rsidRPr="008A3893">
        <w:rPr>
          <w:b/>
          <w:sz w:val="24"/>
          <w:szCs w:val="24"/>
        </w:rPr>
        <w:t>Stroną</w:t>
      </w:r>
      <w:r w:rsidRPr="008A3893">
        <w:rPr>
          <w:bCs/>
          <w:sz w:val="24"/>
          <w:szCs w:val="24"/>
        </w:rPr>
        <w:t>”</w:t>
      </w:r>
      <w:r w:rsidR="00FE280A" w:rsidRPr="008A3893">
        <w:rPr>
          <w:bCs/>
          <w:sz w:val="24"/>
          <w:szCs w:val="24"/>
        </w:rPr>
        <w:t xml:space="preserve"> o następującej treści:</w:t>
      </w:r>
    </w:p>
    <w:p w14:paraId="0C31A4DE" w14:textId="77777777" w:rsidR="00D74558" w:rsidRPr="008A3893" w:rsidRDefault="00D74558" w:rsidP="008A3893">
      <w:pPr>
        <w:jc w:val="center"/>
        <w:rPr>
          <w:b/>
          <w:sz w:val="24"/>
          <w:szCs w:val="24"/>
        </w:rPr>
      </w:pPr>
    </w:p>
    <w:p w14:paraId="678E8F6B" w14:textId="77777777" w:rsidR="007C66EF" w:rsidRPr="008A3893" w:rsidRDefault="007C66EF" w:rsidP="008A3893">
      <w:pPr>
        <w:jc w:val="center"/>
        <w:rPr>
          <w:b/>
          <w:sz w:val="24"/>
          <w:szCs w:val="24"/>
        </w:rPr>
      </w:pPr>
      <w:r w:rsidRPr="008A3893">
        <w:rPr>
          <w:b/>
          <w:sz w:val="24"/>
          <w:szCs w:val="24"/>
        </w:rPr>
        <w:t>§ 1</w:t>
      </w:r>
    </w:p>
    <w:p w14:paraId="6320F39B" w14:textId="12E961F3" w:rsidR="008A3893" w:rsidRPr="00287EA0" w:rsidRDefault="008A3893" w:rsidP="00287EA0">
      <w:pPr>
        <w:pStyle w:val="Tekstpodstawowy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iCs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Przedmiotem najmu jest:</w:t>
      </w:r>
      <w:r w:rsidR="00287EA0" w:rsidRPr="00287EA0">
        <w:rPr>
          <w:rFonts w:ascii="Times New Roman" w:hAnsi="Times New Roman"/>
          <w:i/>
          <w:szCs w:val="24"/>
          <w:lang w:val="pl-PL"/>
        </w:rPr>
        <w:t xml:space="preserve"> </w:t>
      </w:r>
      <w:r w:rsidR="00886A69" w:rsidRPr="00886A69">
        <w:rPr>
          <w:rFonts w:ascii="Times New Roman" w:hAnsi="Times New Roman"/>
          <w:szCs w:val="24"/>
          <w:lang w:val="pl-PL"/>
        </w:rPr>
        <w:t>Kuchnia z zapleczem</w:t>
      </w:r>
      <w:r w:rsidR="00287EA0" w:rsidRPr="00886A69">
        <w:rPr>
          <w:rFonts w:ascii="Times New Roman" w:hAnsi="Times New Roman"/>
          <w:szCs w:val="24"/>
          <w:lang w:val="pl-PL"/>
        </w:rPr>
        <w:t xml:space="preserve">, metraż </w:t>
      </w:r>
      <w:r w:rsidR="00886A69" w:rsidRPr="00886A69">
        <w:rPr>
          <w:rFonts w:ascii="Times New Roman" w:hAnsi="Times New Roman"/>
          <w:szCs w:val="24"/>
          <w:lang w:val="pl-PL"/>
        </w:rPr>
        <w:t>50 m</w:t>
      </w:r>
      <w:r w:rsidR="00886A69">
        <w:rPr>
          <w:rFonts w:ascii="Times New Roman" w:hAnsi="Times New Roman"/>
          <w:i/>
          <w:szCs w:val="24"/>
          <w:lang w:val="pl-PL"/>
        </w:rPr>
        <w:t>²</w:t>
      </w:r>
      <w:r w:rsidR="00287EA0" w:rsidRPr="008A3893">
        <w:rPr>
          <w:rFonts w:ascii="Times New Roman" w:hAnsi="Times New Roman"/>
          <w:i/>
          <w:szCs w:val="24"/>
          <w:lang w:val="pl-PL"/>
        </w:rPr>
        <w:t>.</w:t>
      </w:r>
      <w:r w:rsidR="00287EA0">
        <w:rPr>
          <w:rFonts w:ascii="Times New Roman" w:hAnsi="Times New Roman"/>
          <w:i/>
          <w:szCs w:val="24"/>
          <w:lang w:val="pl-PL"/>
        </w:rPr>
        <w:t xml:space="preserve"> (</w:t>
      </w:r>
      <w:r w:rsidR="00287EA0" w:rsidRPr="00287EA0">
        <w:rPr>
          <w:rFonts w:ascii="Times New Roman" w:hAnsi="Times New Roman"/>
          <w:iCs/>
          <w:szCs w:val="24"/>
          <w:lang w:val="pl-PL"/>
        </w:rPr>
        <w:t xml:space="preserve">dalej również </w:t>
      </w:r>
      <w:r w:rsidR="00A41D69">
        <w:rPr>
          <w:rFonts w:ascii="Times New Roman" w:hAnsi="Times New Roman"/>
          <w:iCs/>
          <w:szCs w:val="24"/>
          <w:lang w:val="pl-PL"/>
        </w:rPr>
        <w:t>zwane</w:t>
      </w:r>
      <w:r w:rsidR="00A41D69" w:rsidRPr="00287EA0">
        <w:rPr>
          <w:rFonts w:ascii="Times New Roman" w:hAnsi="Times New Roman"/>
          <w:iCs/>
          <w:szCs w:val="24"/>
          <w:lang w:val="pl-PL"/>
        </w:rPr>
        <w:t xml:space="preserve"> </w:t>
      </w:r>
      <w:r w:rsidR="00287EA0" w:rsidRPr="00287EA0">
        <w:rPr>
          <w:rFonts w:ascii="Times New Roman" w:hAnsi="Times New Roman"/>
          <w:iCs/>
          <w:szCs w:val="24"/>
          <w:lang w:val="pl-PL"/>
        </w:rPr>
        <w:t>„</w:t>
      </w:r>
      <w:r w:rsidR="00287EA0" w:rsidRPr="00287EA0">
        <w:rPr>
          <w:rFonts w:ascii="Times New Roman" w:hAnsi="Times New Roman"/>
          <w:b/>
          <w:bCs/>
          <w:iCs/>
          <w:szCs w:val="24"/>
          <w:lang w:val="pl-PL"/>
        </w:rPr>
        <w:t>Przedmiotem Najmu</w:t>
      </w:r>
      <w:r w:rsidR="00287EA0" w:rsidRPr="00287EA0">
        <w:rPr>
          <w:rFonts w:ascii="Times New Roman" w:hAnsi="Times New Roman"/>
          <w:iCs/>
          <w:szCs w:val="24"/>
          <w:lang w:val="pl-PL"/>
        </w:rPr>
        <w:t>” lub „</w:t>
      </w:r>
      <w:r w:rsidR="00287EA0" w:rsidRPr="00287EA0">
        <w:rPr>
          <w:rFonts w:ascii="Times New Roman" w:hAnsi="Times New Roman"/>
          <w:b/>
          <w:bCs/>
          <w:iCs/>
          <w:szCs w:val="24"/>
          <w:lang w:val="pl-PL"/>
        </w:rPr>
        <w:t>Lokalem</w:t>
      </w:r>
      <w:r w:rsidR="00287EA0" w:rsidRPr="00287EA0">
        <w:rPr>
          <w:rFonts w:ascii="Times New Roman" w:hAnsi="Times New Roman"/>
          <w:iCs/>
          <w:szCs w:val="24"/>
          <w:lang w:val="pl-PL"/>
        </w:rPr>
        <w:t>”)</w:t>
      </w:r>
      <w:r w:rsidR="00287EA0">
        <w:rPr>
          <w:rFonts w:ascii="Times New Roman" w:hAnsi="Times New Roman"/>
          <w:iCs/>
          <w:szCs w:val="24"/>
          <w:lang w:val="pl-PL"/>
        </w:rPr>
        <w:t>.</w:t>
      </w:r>
    </w:p>
    <w:p w14:paraId="022E6531" w14:textId="77777777" w:rsidR="00A55054" w:rsidRPr="008A3893" w:rsidRDefault="007C66EF" w:rsidP="00287EA0">
      <w:pPr>
        <w:pStyle w:val="Tekstpodstawowy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DB4880">
        <w:rPr>
          <w:rFonts w:ascii="Times New Roman" w:hAnsi="Times New Roman"/>
          <w:b/>
          <w:bCs/>
          <w:szCs w:val="24"/>
          <w:lang w:val="pl-PL"/>
        </w:rPr>
        <w:t>Wynajmujący</w:t>
      </w:r>
      <w:r w:rsidRPr="00287EA0">
        <w:rPr>
          <w:rFonts w:ascii="Times New Roman" w:hAnsi="Times New Roman"/>
          <w:szCs w:val="24"/>
          <w:lang w:val="pl-PL"/>
        </w:rPr>
        <w:t xml:space="preserve"> oświadcza, że upoważniony jest do d</w:t>
      </w:r>
      <w:r w:rsidR="00F84D8E" w:rsidRPr="00287EA0">
        <w:rPr>
          <w:rFonts w:ascii="Times New Roman" w:hAnsi="Times New Roman"/>
          <w:szCs w:val="24"/>
          <w:lang w:val="pl-PL"/>
        </w:rPr>
        <w:t xml:space="preserve">ysponowania </w:t>
      </w:r>
      <w:r w:rsidR="00287EA0" w:rsidRPr="00287EA0">
        <w:rPr>
          <w:rFonts w:ascii="Times New Roman" w:hAnsi="Times New Roman"/>
          <w:b/>
          <w:bCs/>
          <w:szCs w:val="24"/>
          <w:lang w:val="pl-PL"/>
        </w:rPr>
        <w:t>Przedmiotem Najmu</w:t>
      </w:r>
      <w:r w:rsidR="00287EA0" w:rsidRPr="00287EA0">
        <w:rPr>
          <w:rFonts w:ascii="Times New Roman" w:hAnsi="Times New Roman"/>
          <w:szCs w:val="24"/>
          <w:lang w:val="pl-PL"/>
        </w:rPr>
        <w:t xml:space="preserve"> </w:t>
      </w:r>
      <w:r w:rsidR="00F84D8E" w:rsidRPr="00287EA0">
        <w:rPr>
          <w:rFonts w:ascii="Times New Roman" w:hAnsi="Times New Roman"/>
          <w:szCs w:val="24"/>
          <w:lang w:val="pl-PL"/>
        </w:rPr>
        <w:t>w</w:t>
      </w:r>
      <w:r w:rsidR="00F84D8E" w:rsidRPr="008A3893">
        <w:rPr>
          <w:rFonts w:ascii="Times New Roman" w:hAnsi="Times New Roman"/>
          <w:szCs w:val="24"/>
          <w:lang w:val="pl-PL"/>
        </w:rPr>
        <w:t xml:space="preserve"> </w:t>
      </w:r>
      <w:r w:rsidRPr="00287EA0">
        <w:rPr>
          <w:rFonts w:ascii="Times New Roman" w:hAnsi="Times New Roman"/>
          <w:szCs w:val="24"/>
          <w:lang w:val="pl-PL"/>
        </w:rPr>
        <w:t xml:space="preserve">zakresie niezbędnym do wykonania postanowień </w:t>
      </w:r>
      <w:r w:rsidR="00287EA0" w:rsidRPr="00287EA0">
        <w:rPr>
          <w:rFonts w:ascii="Times New Roman" w:hAnsi="Times New Roman"/>
          <w:b/>
          <w:bCs/>
          <w:szCs w:val="24"/>
          <w:lang w:val="pl-PL"/>
        </w:rPr>
        <w:t>U</w:t>
      </w:r>
      <w:r w:rsidRPr="00287EA0">
        <w:rPr>
          <w:rFonts w:ascii="Times New Roman" w:hAnsi="Times New Roman"/>
          <w:b/>
          <w:bCs/>
          <w:szCs w:val="24"/>
          <w:lang w:val="pl-PL"/>
        </w:rPr>
        <w:t>mowy</w:t>
      </w:r>
      <w:r w:rsidR="00287EA0" w:rsidRPr="00287EA0">
        <w:rPr>
          <w:rFonts w:ascii="Times New Roman" w:hAnsi="Times New Roman"/>
          <w:b/>
          <w:bCs/>
          <w:szCs w:val="24"/>
          <w:lang w:val="pl-PL"/>
        </w:rPr>
        <w:t xml:space="preserve"> Najmu</w:t>
      </w:r>
      <w:r w:rsidRPr="00287EA0">
        <w:rPr>
          <w:rFonts w:ascii="Times New Roman" w:hAnsi="Times New Roman"/>
          <w:szCs w:val="24"/>
          <w:lang w:val="pl-PL"/>
        </w:rPr>
        <w:t>.</w:t>
      </w:r>
    </w:p>
    <w:p w14:paraId="48ECC126" w14:textId="77777777" w:rsidR="00E16AF4" w:rsidRPr="008A3893" w:rsidRDefault="00E16AF4" w:rsidP="008A3893">
      <w:pPr>
        <w:rPr>
          <w:b/>
          <w:sz w:val="24"/>
          <w:szCs w:val="24"/>
        </w:rPr>
      </w:pPr>
    </w:p>
    <w:p w14:paraId="3DBA9910" w14:textId="77777777" w:rsidR="007C66EF" w:rsidRPr="008A3893" w:rsidRDefault="007C66EF" w:rsidP="008A3893">
      <w:pPr>
        <w:jc w:val="center"/>
        <w:rPr>
          <w:b/>
          <w:sz w:val="24"/>
          <w:szCs w:val="24"/>
        </w:rPr>
      </w:pPr>
      <w:r w:rsidRPr="008A3893">
        <w:rPr>
          <w:b/>
          <w:sz w:val="24"/>
          <w:szCs w:val="24"/>
        </w:rPr>
        <w:t>§ 2</w:t>
      </w:r>
    </w:p>
    <w:p w14:paraId="123C3677" w14:textId="044E81E6" w:rsidR="00322B96" w:rsidRPr="008A3893" w:rsidRDefault="007C66EF" w:rsidP="00886A69">
      <w:pPr>
        <w:pStyle w:val="Tekstpodstawowy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/>
          <w:szCs w:val="24"/>
        </w:rPr>
      </w:pPr>
      <w:r w:rsidRPr="00DB4880">
        <w:rPr>
          <w:rFonts w:ascii="Times New Roman" w:hAnsi="Times New Roman"/>
          <w:b/>
          <w:bCs/>
          <w:szCs w:val="24"/>
        </w:rPr>
        <w:t>Wynajmujący</w:t>
      </w:r>
      <w:r w:rsidRPr="008A3893">
        <w:rPr>
          <w:rFonts w:ascii="Times New Roman" w:hAnsi="Times New Roman"/>
          <w:szCs w:val="24"/>
        </w:rPr>
        <w:t xml:space="preserve"> oddaje w najem</w:t>
      </w:r>
      <w:r w:rsidR="00563A03" w:rsidRPr="008A3893">
        <w:rPr>
          <w:rFonts w:ascii="Times New Roman" w:hAnsi="Times New Roman"/>
          <w:szCs w:val="24"/>
          <w:lang w:val="pl-PL"/>
        </w:rPr>
        <w:t xml:space="preserve"> </w:t>
      </w:r>
      <w:r w:rsidR="00287EA0" w:rsidRPr="00DB4880">
        <w:rPr>
          <w:rFonts w:ascii="Times New Roman" w:hAnsi="Times New Roman"/>
          <w:b/>
          <w:bCs/>
          <w:szCs w:val="24"/>
        </w:rPr>
        <w:t>Przedmiot Najmu</w:t>
      </w:r>
      <w:r w:rsidR="00886A69">
        <w:rPr>
          <w:rFonts w:ascii="Times New Roman" w:hAnsi="Times New Roman"/>
          <w:b/>
          <w:bCs/>
          <w:szCs w:val="24"/>
          <w:lang w:val="pl-PL"/>
        </w:rPr>
        <w:t>.</w:t>
      </w:r>
    </w:p>
    <w:p w14:paraId="2B024115" w14:textId="1E5F50CA" w:rsidR="003C4C8F" w:rsidRPr="008A3893" w:rsidRDefault="007C66EF" w:rsidP="00DB4880">
      <w:pPr>
        <w:pStyle w:val="Tekstpodstawowy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/>
          <w:szCs w:val="24"/>
        </w:rPr>
      </w:pPr>
      <w:r w:rsidRPr="00DB4880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oświadcza, że </w:t>
      </w:r>
      <w:r w:rsidR="00DB4880" w:rsidRPr="00DB4880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Pr="00DB4880">
        <w:rPr>
          <w:rFonts w:ascii="Times New Roman" w:hAnsi="Times New Roman"/>
          <w:b/>
          <w:bCs/>
          <w:szCs w:val="24"/>
        </w:rPr>
        <w:t>rzedmiot</w:t>
      </w:r>
      <w:proofErr w:type="spellEnd"/>
      <w:r w:rsidRPr="00DB4880">
        <w:rPr>
          <w:rFonts w:ascii="Times New Roman" w:hAnsi="Times New Roman"/>
          <w:b/>
          <w:bCs/>
          <w:szCs w:val="24"/>
        </w:rPr>
        <w:t xml:space="preserve"> </w:t>
      </w:r>
      <w:r w:rsidR="00DB4880" w:rsidRPr="00DB4880">
        <w:rPr>
          <w:rFonts w:ascii="Times New Roman" w:hAnsi="Times New Roman"/>
          <w:b/>
          <w:bCs/>
          <w:szCs w:val="24"/>
          <w:lang w:val="pl-PL"/>
        </w:rPr>
        <w:t>N</w:t>
      </w:r>
      <w:proofErr w:type="spellStart"/>
      <w:r w:rsidRPr="00DB4880">
        <w:rPr>
          <w:rFonts w:ascii="Times New Roman" w:hAnsi="Times New Roman"/>
          <w:b/>
          <w:bCs/>
          <w:szCs w:val="24"/>
        </w:rPr>
        <w:t>ajmu</w:t>
      </w:r>
      <w:proofErr w:type="spellEnd"/>
      <w:r w:rsidR="00DB4880">
        <w:rPr>
          <w:rFonts w:ascii="Times New Roman" w:hAnsi="Times New Roman"/>
          <w:szCs w:val="24"/>
          <w:lang w:val="pl-PL"/>
        </w:rPr>
        <w:t xml:space="preserve"> </w:t>
      </w:r>
      <w:r w:rsidRPr="008A3893">
        <w:rPr>
          <w:rFonts w:ascii="Times New Roman" w:hAnsi="Times New Roman"/>
          <w:szCs w:val="24"/>
        </w:rPr>
        <w:t xml:space="preserve">będzie wykorzystywał </w:t>
      </w:r>
      <w:r w:rsidR="002A3A1D" w:rsidRPr="008A3893">
        <w:rPr>
          <w:rFonts w:ascii="Times New Roman" w:hAnsi="Times New Roman"/>
          <w:szCs w:val="24"/>
        </w:rPr>
        <w:t>w celu</w:t>
      </w:r>
      <w:r w:rsidR="00D9239C">
        <w:rPr>
          <w:rFonts w:ascii="Times New Roman" w:hAnsi="Times New Roman"/>
          <w:szCs w:val="24"/>
          <w:lang w:val="pl-PL"/>
        </w:rPr>
        <w:t xml:space="preserve"> opisanym w załączniku nr </w:t>
      </w:r>
      <w:r w:rsidR="00A41D69">
        <w:rPr>
          <w:rFonts w:ascii="Times New Roman" w:hAnsi="Times New Roman"/>
          <w:szCs w:val="24"/>
          <w:lang w:val="pl-PL"/>
        </w:rPr>
        <w:t xml:space="preserve">3 </w:t>
      </w:r>
      <w:r w:rsidR="00D9239C">
        <w:rPr>
          <w:rFonts w:ascii="Times New Roman" w:hAnsi="Times New Roman"/>
          <w:szCs w:val="24"/>
          <w:lang w:val="pl-PL"/>
        </w:rPr>
        <w:t xml:space="preserve">do </w:t>
      </w:r>
      <w:r w:rsidR="00D9239C" w:rsidRPr="00D9239C">
        <w:rPr>
          <w:rFonts w:ascii="Times New Roman" w:hAnsi="Times New Roman"/>
          <w:b/>
          <w:bCs/>
          <w:szCs w:val="24"/>
          <w:lang w:val="pl-PL"/>
        </w:rPr>
        <w:t>Umowy Najmu</w:t>
      </w:r>
      <w:r w:rsidR="003C4C8F" w:rsidRPr="008A3893">
        <w:rPr>
          <w:rFonts w:ascii="Times New Roman" w:hAnsi="Times New Roman"/>
          <w:i/>
          <w:szCs w:val="24"/>
          <w:lang w:val="pl-PL"/>
        </w:rPr>
        <w:t>.</w:t>
      </w:r>
    </w:p>
    <w:p w14:paraId="4792AC82" w14:textId="62715EEA" w:rsidR="007B134D" w:rsidRPr="00886A69" w:rsidRDefault="00D91398" w:rsidP="00D06BBE">
      <w:pPr>
        <w:pStyle w:val="Tekstpodstawowy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/>
          <w:b/>
          <w:szCs w:val="24"/>
          <w:lang w:val="pl-PL"/>
        </w:rPr>
      </w:pPr>
      <w:r w:rsidRPr="00886A69">
        <w:rPr>
          <w:rFonts w:ascii="Times New Roman" w:hAnsi="Times New Roman"/>
          <w:szCs w:val="24"/>
          <w:lang w:val="pl-PL"/>
        </w:rPr>
        <w:t xml:space="preserve">Wydanie </w:t>
      </w:r>
      <w:r w:rsidR="009570AC" w:rsidRPr="00886A69">
        <w:rPr>
          <w:rFonts w:ascii="Times New Roman" w:hAnsi="Times New Roman"/>
          <w:b/>
          <w:bCs/>
          <w:szCs w:val="24"/>
          <w:lang w:val="pl-PL"/>
        </w:rPr>
        <w:t>N</w:t>
      </w:r>
      <w:r w:rsidRPr="00886A69">
        <w:rPr>
          <w:rFonts w:ascii="Times New Roman" w:hAnsi="Times New Roman"/>
          <w:b/>
          <w:bCs/>
          <w:szCs w:val="24"/>
          <w:lang w:val="pl-PL"/>
        </w:rPr>
        <w:t>ajemcy</w:t>
      </w:r>
      <w:r w:rsidRPr="00886A69">
        <w:rPr>
          <w:rFonts w:ascii="Times New Roman" w:hAnsi="Times New Roman"/>
          <w:szCs w:val="24"/>
          <w:lang w:val="pl-PL"/>
        </w:rPr>
        <w:t xml:space="preserve"> </w:t>
      </w:r>
      <w:r w:rsidR="009570AC" w:rsidRPr="00886A69">
        <w:rPr>
          <w:rFonts w:ascii="Times New Roman" w:hAnsi="Times New Roman"/>
          <w:b/>
          <w:bCs/>
          <w:szCs w:val="24"/>
          <w:lang w:val="pl-PL"/>
        </w:rPr>
        <w:t>P</w:t>
      </w:r>
      <w:r w:rsidRPr="00886A69">
        <w:rPr>
          <w:rFonts w:ascii="Times New Roman" w:hAnsi="Times New Roman"/>
          <w:b/>
          <w:bCs/>
          <w:szCs w:val="24"/>
          <w:lang w:val="pl-PL"/>
        </w:rPr>
        <w:t>rzedmiot</w:t>
      </w:r>
      <w:r w:rsidR="00A65485" w:rsidRPr="00886A69">
        <w:rPr>
          <w:rFonts w:ascii="Times New Roman" w:hAnsi="Times New Roman"/>
          <w:b/>
          <w:bCs/>
          <w:szCs w:val="24"/>
          <w:lang w:val="pl-PL"/>
        </w:rPr>
        <w:t>u</w:t>
      </w:r>
      <w:r w:rsidRPr="00886A69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="009570AC" w:rsidRPr="00886A69">
        <w:rPr>
          <w:rFonts w:ascii="Times New Roman" w:hAnsi="Times New Roman"/>
          <w:b/>
          <w:bCs/>
          <w:szCs w:val="24"/>
          <w:lang w:val="pl-PL"/>
        </w:rPr>
        <w:t>N</w:t>
      </w:r>
      <w:r w:rsidRPr="00886A69">
        <w:rPr>
          <w:rFonts w:ascii="Times New Roman" w:hAnsi="Times New Roman"/>
          <w:b/>
          <w:bCs/>
          <w:szCs w:val="24"/>
          <w:lang w:val="pl-PL"/>
        </w:rPr>
        <w:t>ajmu</w:t>
      </w:r>
      <w:r w:rsidRPr="00886A69">
        <w:rPr>
          <w:rFonts w:ascii="Times New Roman" w:hAnsi="Times New Roman"/>
          <w:szCs w:val="24"/>
          <w:lang w:val="pl-PL"/>
        </w:rPr>
        <w:t xml:space="preserve"> nastąpi na podstawie protokołu przekazania</w:t>
      </w:r>
      <w:r w:rsidR="00853CA5" w:rsidRPr="00886A69">
        <w:rPr>
          <w:rFonts w:ascii="Times New Roman" w:hAnsi="Times New Roman"/>
          <w:szCs w:val="24"/>
          <w:lang w:val="pl-PL"/>
        </w:rPr>
        <w:t>.</w:t>
      </w:r>
      <w:r w:rsidRPr="00886A69">
        <w:rPr>
          <w:rFonts w:ascii="Times New Roman" w:hAnsi="Times New Roman"/>
          <w:szCs w:val="24"/>
          <w:lang w:val="pl-PL"/>
        </w:rPr>
        <w:t xml:space="preserve"> </w:t>
      </w:r>
    </w:p>
    <w:p w14:paraId="23B08379" w14:textId="77777777" w:rsidR="00A41D69" w:rsidRDefault="00A41D69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60F0DD5A" w14:textId="69A61640" w:rsidR="008705AE" w:rsidRPr="008A3893" w:rsidRDefault="00B253FA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</w:rPr>
        <w:t>§ 3</w:t>
      </w:r>
    </w:p>
    <w:p w14:paraId="1368B5A4" w14:textId="54F3D22D" w:rsidR="00320048" w:rsidRPr="008A3893" w:rsidRDefault="00D91398" w:rsidP="009570A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9570AC">
        <w:rPr>
          <w:b/>
          <w:bCs/>
          <w:sz w:val="24"/>
          <w:szCs w:val="24"/>
        </w:rPr>
        <w:t>Najemca</w:t>
      </w:r>
      <w:r w:rsidRPr="008A3893">
        <w:rPr>
          <w:sz w:val="24"/>
          <w:szCs w:val="24"/>
        </w:rPr>
        <w:t xml:space="preserve"> będzie uiszczał m</w:t>
      </w:r>
      <w:r w:rsidR="00320048" w:rsidRPr="008A3893">
        <w:rPr>
          <w:sz w:val="24"/>
          <w:szCs w:val="24"/>
        </w:rPr>
        <w:t>iesięczny c</w:t>
      </w:r>
      <w:r w:rsidR="00B253FA" w:rsidRPr="008A3893">
        <w:rPr>
          <w:sz w:val="24"/>
          <w:szCs w:val="24"/>
        </w:rPr>
        <w:t xml:space="preserve">zynsz </w:t>
      </w:r>
      <w:r w:rsidR="00320048" w:rsidRPr="008A3893">
        <w:rPr>
          <w:sz w:val="24"/>
          <w:szCs w:val="24"/>
        </w:rPr>
        <w:t xml:space="preserve">za </w:t>
      </w:r>
      <w:r w:rsidR="00B253FA" w:rsidRPr="008A3893">
        <w:rPr>
          <w:sz w:val="24"/>
          <w:szCs w:val="24"/>
        </w:rPr>
        <w:t>naj</w:t>
      </w:r>
      <w:r w:rsidR="00445863" w:rsidRPr="008A3893">
        <w:rPr>
          <w:sz w:val="24"/>
          <w:szCs w:val="24"/>
        </w:rPr>
        <w:t>em</w:t>
      </w:r>
      <w:r w:rsidR="00320048" w:rsidRPr="008A3893">
        <w:rPr>
          <w:sz w:val="24"/>
          <w:szCs w:val="24"/>
        </w:rPr>
        <w:t xml:space="preserve"> </w:t>
      </w:r>
      <w:r w:rsidR="003C4C8F" w:rsidRPr="008A3893">
        <w:rPr>
          <w:sz w:val="24"/>
          <w:szCs w:val="24"/>
        </w:rPr>
        <w:t xml:space="preserve">w wysokości </w:t>
      </w:r>
      <w:r w:rsidR="009331A9">
        <w:rPr>
          <w:sz w:val="24"/>
          <w:szCs w:val="24"/>
        </w:rPr>
        <w:t>………………..</w:t>
      </w:r>
      <w:r w:rsidR="00886A69">
        <w:rPr>
          <w:sz w:val="24"/>
          <w:szCs w:val="24"/>
        </w:rPr>
        <w:t xml:space="preserve"> </w:t>
      </w:r>
      <w:r w:rsidR="003C4C8F" w:rsidRPr="008A3893">
        <w:rPr>
          <w:sz w:val="24"/>
          <w:szCs w:val="24"/>
        </w:rPr>
        <w:t xml:space="preserve">zł </w:t>
      </w:r>
      <w:r w:rsidR="00972F7B" w:rsidRPr="008A3893">
        <w:rPr>
          <w:sz w:val="24"/>
          <w:szCs w:val="24"/>
        </w:rPr>
        <w:t>netto</w:t>
      </w:r>
      <w:r w:rsidR="00B253FA" w:rsidRPr="008A3893">
        <w:rPr>
          <w:sz w:val="24"/>
          <w:szCs w:val="24"/>
        </w:rPr>
        <w:t xml:space="preserve"> </w:t>
      </w:r>
      <w:r w:rsidR="009B72EF" w:rsidRPr="008A3893">
        <w:rPr>
          <w:sz w:val="24"/>
          <w:szCs w:val="24"/>
        </w:rPr>
        <w:t>(słownie</w:t>
      </w:r>
      <w:r w:rsidR="00295C02" w:rsidRPr="008A3893">
        <w:rPr>
          <w:sz w:val="24"/>
          <w:szCs w:val="24"/>
        </w:rPr>
        <w:t>:</w:t>
      </w:r>
      <w:r w:rsidR="009B72EF" w:rsidRPr="008A3893">
        <w:rPr>
          <w:sz w:val="24"/>
          <w:szCs w:val="24"/>
        </w:rPr>
        <w:t xml:space="preserve"> </w:t>
      </w:r>
      <w:r w:rsidR="009331A9">
        <w:rPr>
          <w:sz w:val="24"/>
          <w:szCs w:val="24"/>
        </w:rPr>
        <w:t>…………………</w:t>
      </w:r>
      <w:r w:rsidR="00886A69">
        <w:rPr>
          <w:sz w:val="24"/>
          <w:szCs w:val="24"/>
        </w:rPr>
        <w:t xml:space="preserve"> </w:t>
      </w:r>
      <w:r w:rsidR="009B72EF" w:rsidRPr="008A3893">
        <w:rPr>
          <w:sz w:val="24"/>
          <w:szCs w:val="24"/>
        </w:rPr>
        <w:t>złotych</w:t>
      </w:r>
      <w:r w:rsidR="00114FF9" w:rsidRPr="008A3893">
        <w:rPr>
          <w:sz w:val="24"/>
          <w:szCs w:val="24"/>
        </w:rPr>
        <w:t>)</w:t>
      </w:r>
      <w:r w:rsidR="00320048" w:rsidRPr="008A3893">
        <w:rPr>
          <w:sz w:val="24"/>
          <w:szCs w:val="24"/>
        </w:rPr>
        <w:t xml:space="preserve"> </w:t>
      </w:r>
      <w:r w:rsidR="00445863" w:rsidRPr="008A3893">
        <w:rPr>
          <w:sz w:val="24"/>
          <w:szCs w:val="24"/>
        </w:rPr>
        <w:t>plus</w:t>
      </w:r>
      <w:r w:rsidR="00320048" w:rsidRPr="008A3893">
        <w:rPr>
          <w:sz w:val="24"/>
          <w:szCs w:val="24"/>
        </w:rPr>
        <w:t xml:space="preserve"> 23% </w:t>
      </w:r>
      <w:r w:rsidR="00445863" w:rsidRPr="008A3893">
        <w:rPr>
          <w:sz w:val="24"/>
          <w:szCs w:val="24"/>
        </w:rPr>
        <w:t xml:space="preserve">podatku </w:t>
      </w:r>
      <w:r w:rsidR="00320048" w:rsidRPr="008A3893">
        <w:rPr>
          <w:sz w:val="24"/>
          <w:szCs w:val="24"/>
        </w:rPr>
        <w:t>VAT</w:t>
      </w:r>
      <w:r w:rsidR="000261E2" w:rsidRPr="008A3893">
        <w:rPr>
          <w:sz w:val="24"/>
          <w:szCs w:val="24"/>
        </w:rPr>
        <w:t xml:space="preserve">, razem </w:t>
      </w:r>
      <w:r w:rsidR="009331A9">
        <w:rPr>
          <w:sz w:val="24"/>
          <w:szCs w:val="24"/>
        </w:rPr>
        <w:t>……………</w:t>
      </w:r>
      <w:r w:rsidR="00886A69">
        <w:rPr>
          <w:sz w:val="24"/>
          <w:szCs w:val="24"/>
        </w:rPr>
        <w:t xml:space="preserve"> </w:t>
      </w:r>
      <w:r w:rsidR="000261E2" w:rsidRPr="008A3893">
        <w:rPr>
          <w:sz w:val="24"/>
          <w:szCs w:val="24"/>
        </w:rPr>
        <w:t>zł brutto</w:t>
      </w:r>
      <w:r w:rsidR="0089590E" w:rsidRPr="008A3893">
        <w:rPr>
          <w:sz w:val="24"/>
          <w:szCs w:val="24"/>
        </w:rPr>
        <w:t xml:space="preserve">, </w:t>
      </w:r>
      <w:r w:rsidR="0089590E" w:rsidRPr="00886A69">
        <w:rPr>
          <w:sz w:val="24"/>
          <w:szCs w:val="24"/>
        </w:rPr>
        <w:t>z wyjątkiem czynszu za</w:t>
      </w:r>
      <w:r w:rsidR="00853CA5" w:rsidRPr="00886A69">
        <w:rPr>
          <w:sz w:val="24"/>
          <w:szCs w:val="24"/>
        </w:rPr>
        <w:t xml:space="preserve"> okres </w:t>
      </w:r>
      <w:r w:rsidR="00886A69" w:rsidRPr="00886A69">
        <w:rPr>
          <w:sz w:val="24"/>
          <w:szCs w:val="24"/>
        </w:rPr>
        <w:t>lipiec i sierpień 2023 r</w:t>
      </w:r>
      <w:r w:rsidR="00886A69">
        <w:rPr>
          <w:i/>
          <w:sz w:val="24"/>
          <w:szCs w:val="24"/>
        </w:rPr>
        <w:t>.</w:t>
      </w:r>
      <w:r w:rsidR="00AD6DBA">
        <w:rPr>
          <w:i/>
          <w:sz w:val="24"/>
          <w:szCs w:val="24"/>
        </w:rPr>
        <w:t>,</w:t>
      </w:r>
      <w:r w:rsidR="000261E2" w:rsidRPr="008A3893">
        <w:rPr>
          <w:sz w:val="24"/>
          <w:szCs w:val="24"/>
        </w:rPr>
        <w:t xml:space="preserve"> </w:t>
      </w:r>
      <w:r w:rsidR="009331A9">
        <w:rPr>
          <w:sz w:val="24"/>
          <w:szCs w:val="24"/>
        </w:rPr>
        <w:t xml:space="preserve"> </w:t>
      </w:r>
      <w:r w:rsidR="000261E2" w:rsidRPr="008A3893">
        <w:rPr>
          <w:sz w:val="24"/>
          <w:szCs w:val="24"/>
        </w:rPr>
        <w:t>który wynosi</w:t>
      </w:r>
      <w:r w:rsidR="00886A69">
        <w:rPr>
          <w:sz w:val="24"/>
          <w:szCs w:val="24"/>
        </w:rPr>
        <w:t xml:space="preserve"> </w:t>
      </w:r>
      <w:r w:rsidR="009331A9">
        <w:rPr>
          <w:sz w:val="24"/>
          <w:szCs w:val="24"/>
        </w:rPr>
        <w:t>……………………</w:t>
      </w:r>
      <w:r w:rsidR="00886A69">
        <w:rPr>
          <w:sz w:val="24"/>
          <w:szCs w:val="24"/>
        </w:rPr>
        <w:t xml:space="preserve"> </w:t>
      </w:r>
      <w:r w:rsidR="00F957B6" w:rsidRPr="008A3893">
        <w:rPr>
          <w:sz w:val="24"/>
          <w:szCs w:val="24"/>
        </w:rPr>
        <w:t>zł (słownie</w:t>
      </w:r>
      <w:r w:rsidR="00295C02" w:rsidRPr="008A3893">
        <w:rPr>
          <w:sz w:val="24"/>
          <w:szCs w:val="24"/>
        </w:rPr>
        <w:t>:</w:t>
      </w:r>
      <w:r w:rsidR="00F957B6" w:rsidRPr="008A3893">
        <w:rPr>
          <w:sz w:val="24"/>
          <w:szCs w:val="24"/>
        </w:rPr>
        <w:t xml:space="preserve"> </w:t>
      </w:r>
      <w:r w:rsidR="009331A9">
        <w:rPr>
          <w:sz w:val="24"/>
          <w:szCs w:val="24"/>
        </w:rPr>
        <w:t>………………..</w:t>
      </w:r>
      <w:r w:rsidR="00886A69">
        <w:rPr>
          <w:sz w:val="24"/>
          <w:szCs w:val="24"/>
        </w:rPr>
        <w:t xml:space="preserve"> </w:t>
      </w:r>
      <w:r w:rsidR="00F957B6" w:rsidRPr="008A3893">
        <w:rPr>
          <w:sz w:val="24"/>
          <w:szCs w:val="24"/>
        </w:rPr>
        <w:t xml:space="preserve"> złotych) </w:t>
      </w:r>
      <w:r w:rsidR="00972F7B" w:rsidRPr="008A3893">
        <w:rPr>
          <w:sz w:val="24"/>
          <w:szCs w:val="24"/>
        </w:rPr>
        <w:t>netto</w:t>
      </w:r>
      <w:r w:rsidR="00F957B6" w:rsidRPr="008A3893">
        <w:rPr>
          <w:sz w:val="24"/>
          <w:szCs w:val="24"/>
        </w:rPr>
        <w:t xml:space="preserve"> plus 23% podatku VAT</w:t>
      </w:r>
      <w:r w:rsidR="000261E2" w:rsidRPr="008A3893">
        <w:rPr>
          <w:sz w:val="24"/>
          <w:szCs w:val="24"/>
        </w:rPr>
        <w:t xml:space="preserve">, razem </w:t>
      </w:r>
      <w:r w:rsidR="009331A9">
        <w:rPr>
          <w:sz w:val="24"/>
          <w:szCs w:val="24"/>
        </w:rPr>
        <w:t>…………………</w:t>
      </w:r>
      <w:r w:rsidR="000261E2" w:rsidRPr="008A3893">
        <w:rPr>
          <w:sz w:val="24"/>
          <w:szCs w:val="24"/>
        </w:rPr>
        <w:t xml:space="preserve"> zł brutto</w:t>
      </w:r>
      <w:r w:rsidR="00F957B6" w:rsidRPr="008A3893">
        <w:rPr>
          <w:sz w:val="24"/>
          <w:szCs w:val="24"/>
        </w:rPr>
        <w:t>.</w:t>
      </w:r>
    </w:p>
    <w:p w14:paraId="7F9FABD6" w14:textId="0F1F5778" w:rsidR="00B253FA" w:rsidRPr="008A3893" w:rsidRDefault="00B253FA" w:rsidP="009570A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A3893">
        <w:rPr>
          <w:sz w:val="24"/>
          <w:szCs w:val="24"/>
        </w:rPr>
        <w:t xml:space="preserve">Wymienione w ust. 1 należności </w:t>
      </w:r>
      <w:r w:rsidRPr="009570AC">
        <w:rPr>
          <w:b/>
          <w:bCs/>
          <w:sz w:val="24"/>
          <w:szCs w:val="24"/>
        </w:rPr>
        <w:t>Najemca</w:t>
      </w:r>
      <w:r w:rsidRPr="008A3893">
        <w:rPr>
          <w:sz w:val="24"/>
          <w:szCs w:val="24"/>
        </w:rPr>
        <w:t xml:space="preserve"> </w:t>
      </w:r>
      <w:r w:rsidR="00F957B6" w:rsidRPr="008A3893">
        <w:rPr>
          <w:sz w:val="24"/>
          <w:szCs w:val="24"/>
        </w:rPr>
        <w:t xml:space="preserve">płacił </w:t>
      </w:r>
      <w:r w:rsidRPr="008A3893">
        <w:rPr>
          <w:sz w:val="24"/>
          <w:szCs w:val="24"/>
        </w:rPr>
        <w:t xml:space="preserve">będzie </w:t>
      </w:r>
      <w:r w:rsidR="009F0AA4" w:rsidRPr="008A3893">
        <w:rPr>
          <w:sz w:val="24"/>
          <w:szCs w:val="24"/>
        </w:rPr>
        <w:t xml:space="preserve">z góry </w:t>
      </w:r>
      <w:r w:rsidR="00F957B6" w:rsidRPr="008A3893">
        <w:rPr>
          <w:sz w:val="24"/>
          <w:szCs w:val="24"/>
        </w:rPr>
        <w:t xml:space="preserve">w terminie do </w:t>
      </w:r>
      <w:r w:rsidR="008C784E" w:rsidRPr="008A3893">
        <w:rPr>
          <w:sz w:val="24"/>
          <w:szCs w:val="24"/>
        </w:rPr>
        <w:t>25</w:t>
      </w:r>
      <w:r w:rsidR="00853CA5" w:rsidRPr="008A3893">
        <w:rPr>
          <w:sz w:val="24"/>
          <w:szCs w:val="24"/>
        </w:rPr>
        <w:t xml:space="preserve"> </w:t>
      </w:r>
      <w:r w:rsidR="00F957B6" w:rsidRPr="008A3893">
        <w:rPr>
          <w:sz w:val="24"/>
          <w:szCs w:val="24"/>
        </w:rPr>
        <w:t>dnia każdego miesiąca przelewem na konto:</w:t>
      </w:r>
      <w:r w:rsidRPr="008A3893">
        <w:rPr>
          <w:sz w:val="24"/>
          <w:szCs w:val="24"/>
        </w:rPr>
        <w:t xml:space="preserve"> </w:t>
      </w:r>
      <w:r w:rsidR="00F957B6" w:rsidRPr="008A3893">
        <w:rPr>
          <w:sz w:val="24"/>
          <w:szCs w:val="24"/>
        </w:rPr>
        <w:t>DBFO</w:t>
      </w:r>
      <w:r w:rsidR="00A55054" w:rsidRPr="008A3893">
        <w:rPr>
          <w:sz w:val="24"/>
          <w:szCs w:val="24"/>
        </w:rPr>
        <w:t xml:space="preserve"> </w:t>
      </w:r>
      <w:r w:rsidR="00F957B6" w:rsidRPr="008A3893">
        <w:rPr>
          <w:sz w:val="24"/>
          <w:szCs w:val="24"/>
        </w:rPr>
        <w:t>- Targówek m.st. Warszawy</w:t>
      </w:r>
      <w:r w:rsidR="000261E2" w:rsidRPr="008A3893">
        <w:rPr>
          <w:sz w:val="24"/>
          <w:szCs w:val="24"/>
        </w:rPr>
        <w:t xml:space="preserve"> </w:t>
      </w:r>
      <w:r w:rsidR="00886A69">
        <w:rPr>
          <w:sz w:val="24"/>
          <w:szCs w:val="24"/>
        </w:rPr>
        <w:t xml:space="preserve">Szkoła Podstawowa nr 58 </w:t>
      </w:r>
      <w:r w:rsidR="000261E2" w:rsidRPr="00886A69">
        <w:rPr>
          <w:sz w:val="24"/>
          <w:szCs w:val="24"/>
        </w:rPr>
        <w:t xml:space="preserve">numer konta </w:t>
      </w:r>
      <w:r w:rsidR="00886A69">
        <w:rPr>
          <w:sz w:val="24"/>
          <w:szCs w:val="24"/>
        </w:rPr>
        <w:t>55 1030 15 08 0000 0005 5081 4064</w:t>
      </w:r>
    </w:p>
    <w:p w14:paraId="5146FB43" w14:textId="77777777" w:rsidR="005E0D2A" w:rsidRPr="008A3893" w:rsidRDefault="005E0D2A" w:rsidP="009570A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A3893">
        <w:rPr>
          <w:sz w:val="24"/>
          <w:szCs w:val="24"/>
        </w:rPr>
        <w:t>Nie</w:t>
      </w:r>
      <w:r w:rsidR="00853CA5" w:rsidRPr="008A3893">
        <w:rPr>
          <w:sz w:val="24"/>
          <w:szCs w:val="24"/>
        </w:rPr>
        <w:t xml:space="preserve">otrzymanie faktury nie zwalnia </w:t>
      </w:r>
      <w:r w:rsidR="00853CA5" w:rsidRPr="009570AC">
        <w:rPr>
          <w:b/>
          <w:bCs/>
          <w:sz w:val="24"/>
          <w:szCs w:val="24"/>
        </w:rPr>
        <w:t>N</w:t>
      </w:r>
      <w:r w:rsidRPr="009570AC">
        <w:rPr>
          <w:b/>
          <w:bCs/>
          <w:sz w:val="24"/>
          <w:szCs w:val="24"/>
        </w:rPr>
        <w:t>ajemcy</w:t>
      </w:r>
      <w:r w:rsidRPr="008A3893">
        <w:rPr>
          <w:sz w:val="24"/>
          <w:szCs w:val="24"/>
        </w:rPr>
        <w:t xml:space="preserve"> z konieczności regulowania należności wynikających z </w:t>
      </w:r>
      <w:r w:rsidR="009570AC" w:rsidRPr="009570AC">
        <w:rPr>
          <w:b/>
          <w:bCs/>
          <w:sz w:val="24"/>
          <w:szCs w:val="24"/>
        </w:rPr>
        <w:t>Umowy Najmu</w:t>
      </w:r>
      <w:r w:rsidRPr="008A3893">
        <w:rPr>
          <w:sz w:val="24"/>
          <w:szCs w:val="24"/>
        </w:rPr>
        <w:t>.</w:t>
      </w:r>
    </w:p>
    <w:p w14:paraId="2B2211AF" w14:textId="60258126" w:rsidR="00B253FA" w:rsidRPr="008A3893" w:rsidRDefault="00B253FA" w:rsidP="009570A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A3893">
        <w:rPr>
          <w:sz w:val="24"/>
          <w:szCs w:val="24"/>
        </w:rPr>
        <w:t>W przypadku zalegania z płatności</w:t>
      </w:r>
      <w:r w:rsidR="006D5DD0" w:rsidRPr="008A3893">
        <w:rPr>
          <w:sz w:val="24"/>
          <w:szCs w:val="24"/>
        </w:rPr>
        <w:t xml:space="preserve">ami </w:t>
      </w:r>
      <w:r w:rsidRPr="008A3893">
        <w:rPr>
          <w:sz w:val="24"/>
          <w:szCs w:val="24"/>
        </w:rPr>
        <w:t xml:space="preserve">powyższych należności </w:t>
      </w:r>
      <w:r w:rsidRPr="009570AC">
        <w:rPr>
          <w:b/>
          <w:bCs/>
          <w:sz w:val="24"/>
          <w:szCs w:val="24"/>
        </w:rPr>
        <w:t>Najemca</w:t>
      </w:r>
      <w:r w:rsidRPr="008A3893">
        <w:rPr>
          <w:sz w:val="24"/>
          <w:szCs w:val="24"/>
        </w:rPr>
        <w:t xml:space="preserve"> będzie płacił </w:t>
      </w:r>
      <w:r w:rsidRPr="009570AC">
        <w:rPr>
          <w:b/>
          <w:bCs/>
          <w:sz w:val="24"/>
          <w:szCs w:val="24"/>
        </w:rPr>
        <w:t>Wynajmującemu</w:t>
      </w:r>
      <w:r w:rsidR="00686B5E" w:rsidRPr="008A3893">
        <w:rPr>
          <w:sz w:val="24"/>
          <w:szCs w:val="24"/>
        </w:rPr>
        <w:t>:</w:t>
      </w:r>
      <w:r w:rsidRPr="008A3893">
        <w:rPr>
          <w:sz w:val="24"/>
          <w:szCs w:val="24"/>
        </w:rPr>
        <w:t xml:space="preserve"> </w:t>
      </w:r>
      <w:r w:rsidR="008C784E" w:rsidRPr="00886A69">
        <w:rPr>
          <w:sz w:val="24"/>
          <w:szCs w:val="24"/>
        </w:rPr>
        <w:t xml:space="preserve">odsetki </w:t>
      </w:r>
      <w:r w:rsidR="004976E2" w:rsidRPr="00886A69">
        <w:rPr>
          <w:sz w:val="24"/>
          <w:szCs w:val="24"/>
        </w:rPr>
        <w:t xml:space="preserve">ustawowe </w:t>
      </w:r>
      <w:r w:rsidR="008C784E" w:rsidRPr="00886A69">
        <w:rPr>
          <w:sz w:val="24"/>
          <w:szCs w:val="24"/>
        </w:rPr>
        <w:t>za opóźnienie w transakcjach handlowych</w:t>
      </w:r>
      <w:r w:rsidR="00AD6DBA">
        <w:rPr>
          <w:sz w:val="24"/>
          <w:szCs w:val="24"/>
        </w:rPr>
        <w:t>.</w:t>
      </w:r>
      <w:r w:rsidR="006A445D" w:rsidRPr="008A3893">
        <w:rPr>
          <w:sz w:val="24"/>
          <w:szCs w:val="24"/>
        </w:rPr>
        <w:t xml:space="preserve"> </w:t>
      </w:r>
    </w:p>
    <w:p w14:paraId="550D1FF8" w14:textId="143722BB" w:rsidR="00C84700" w:rsidRPr="008A3893" w:rsidRDefault="00611A1C" w:rsidP="009570AC">
      <w:pPr>
        <w:numPr>
          <w:ilvl w:val="0"/>
          <w:numId w:val="3"/>
        </w:numPr>
        <w:ind w:left="567" w:hanging="567"/>
        <w:jc w:val="both"/>
        <w:rPr>
          <w:b/>
          <w:i/>
          <w:sz w:val="24"/>
          <w:szCs w:val="24"/>
        </w:rPr>
      </w:pPr>
      <w:r w:rsidRPr="009570AC">
        <w:rPr>
          <w:b/>
          <w:bCs/>
          <w:sz w:val="24"/>
          <w:szCs w:val="24"/>
        </w:rPr>
        <w:t>Najemca</w:t>
      </w:r>
      <w:r w:rsidRPr="008A3893">
        <w:rPr>
          <w:sz w:val="24"/>
          <w:szCs w:val="24"/>
        </w:rPr>
        <w:t xml:space="preserve"> oświadcza, że upoważnia </w:t>
      </w:r>
      <w:r w:rsidRPr="009570AC">
        <w:rPr>
          <w:b/>
          <w:bCs/>
          <w:sz w:val="24"/>
          <w:szCs w:val="24"/>
        </w:rPr>
        <w:t>Wynajmującego</w:t>
      </w:r>
      <w:r w:rsidRPr="008A3893">
        <w:rPr>
          <w:sz w:val="24"/>
          <w:szCs w:val="24"/>
        </w:rPr>
        <w:t xml:space="preserve"> do wystawiania faktur bez jego podpisu.</w:t>
      </w:r>
      <w:r w:rsidR="00DD1CE9" w:rsidRPr="008A3893">
        <w:rPr>
          <w:sz w:val="24"/>
          <w:szCs w:val="24"/>
        </w:rPr>
        <w:t xml:space="preserve"> </w:t>
      </w:r>
      <w:r w:rsidR="00C84700" w:rsidRPr="008A3893">
        <w:rPr>
          <w:sz w:val="24"/>
          <w:szCs w:val="24"/>
        </w:rPr>
        <w:t xml:space="preserve">Faktury będą przekazywane </w:t>
      </w:r>
      <w:r w:rsidR="00DD1CE9" w:rsidRPr="009570AC">
        <w:rPr>
          <w:b/>
          <w:bCs/>
          <w:sz w:val="24"/>
          <w:szCs w:val="24"/>
        </w:rPr>
        <w:t>Najemcy</w:t>
      </w:r>
      <w:r w:rsidR="00DD1CE9" w:rsidRPr="008A3893">
        <w:rPr>
          <w:sz w:val="24"/>
          <w:szCs w:val="24"/>
        </w:rPr>
        <w:t xml:space="preserve"> </w:t>
      </w:r>
      <w:r w:rsidR="006D27C6">
        <w:rPr>
          <w:sz w:val="24"/>
          <w:szCs w:val="24"/>
        </w:rPr>
        <w:t xml:space="preserve">drogą </w:t>
      </w:r>
      <w:r w:rsidR="00C84700" w:rsidRPr="006D27C6">
        <w:rPr>
          <w:sz w:val="24"/>
          <w:szCs w:val="24"/>
        </w:rPr>
        <w:t>elektroniczn</w:t>
      </w:r>
      <w:r w:rsidR="006D27C6" w:rsidRPr="006D27C6">
        <w:rPr>
          <w:sz w:val="24"/>
          <w:szCs w:val="24"/>
        </w:rPr>
        <w:t>ą</w:t>
      </w:r>
      <w:r w:rsidR="00C84700" w:rsidRPr="006D27C6">
        <w:rPr>
          <w:sz w:val="24"/>
          <w:szCs w:val="24"/>
        </w:rPr>
        <w:t xml:space="preserve"> na wskazany adres </w:t>
      </w:r>
      <w:r w:rsidR="00A329C5" w:rsidRPr="006D27C6">
        <w:rPr>
          <w:sz w:val="24"/>
          <w:szCs w:val="24"/>
        </w:rPr>
        <w:t>e-mail</w:t>
      </w:r>
      <w:r w:rsidR="006D27C6" w:rsidRPr="006D27C6">
        <w:rPr>
          <w:sz w:val="24"/>
          <w:szCs w:val="24"/>
        </w:rPr>
        <w:t>.</w:t>
      </w:r>
      <w:r w:rsidR="00C84700" w:rsidRPr="006D27C6">
        <w:rPr>
          <w:sz w:val="24"/>
          <w:szCs w:val="24"/>
        </w:rPr>
        <w:t xml:space="preserve"> </w:t>
      </w:r>
    </w:p>
    <w:p w14:paraId="73904C2D" w14:textId="646B9C31" w:rsidR="00531DDA" w:rsidRPr="008A3893" w:rsidRDefault="00531DDA" w:rsidP="009570A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A3893">
        <w:rPr>
          <w:sz w:val="24"/>
          <w:szCs w:val="24"/>
        </w:rPr>
        <w:t xml:space="preserve">W przypadku należności przekraczającej 30 dni od daty upływu terminu płatności oraz skierowanej na drogę postępowania sądowego dla osób prawnych oraz osób fizycznych prowadzących działalność gospodarczą wystawiana </w:t>
      </w:r>
      <w:r w:rsidR="00DC606E" w:rsidRPr="008A3893">
        <w:rPr>
          <w:sz w:val="24"/>
          <w:szCs w:val="24"/>
        </w:rPr>
        <w:t xml:space="preserve">jest nota księgowa </w:t>
      </w:r>
      <w:r w:rsidRPr="008A3893">
        <w:rPr>
          <w:sz w:val="24"/>
          <w:szCs w:val="24"/>
        </w:rPr>
        <w:t xml:space="preserve">do każdej </w:t>
      </w:r>
      <w:r w:rsidRPr="008A3893">
        <w:rPr>
          <w:sz w:val="24"/>
          <w:szCs w:val="24"/>
        </w:rPr>
        <w:lastRenderedPageBreak/>
        <w:t>transakcji</w:t>
      </w:r>
      <w:r w:rsidR="00DC606E" w:rsidRPr="008A3893">
        <w:rPr>
          <w:sz w:val="24"/>
          <w:szCs w:val="24"/>
        </w:rPr>
        <w:t xml:space="preserve"> z dodatkowymi obciążeniami</w:t>
      </w:r>
      <w:r w:rsidRPr="008A3893">
        <w:rPr>
          <w:sz w:val="24"/>
          <w:szCs w:val="24"/>
        </w:rPr>
        <w:t xml:space="preserve"> </w:t>
      </w:r>
      <w:r w:rsidR="006A445D" w:rsidRPr="008A3893">
        <w:rPr>
          <w:sz w:val="24"/>
          <w:szCs w:val="24"/>
        </w:rPr>
        <w:t>zgodnie z</w:t>
      </w:r>
      <w:r w:rsidR="00587228" w:rsidRPr="008A3893">
        <w:rPr>
          <w:sz w:val="24"/>
          <w:szCs w:val="24"/>
        </w:rPr>
        <w:t xml:space="preserve"> przepisami</w:t>
      </w:r>
      <w:r w:rsidR="006A445D" w:rsidRPr="008A3893">
        <w:rPr>
          <w:sz w:val="24"/>
          <w:szCs w:val="24"/>
        </w:rPr>
        <w:t xml:space="preserve"> ustawy </w:t>
      </w:r>
      <w:r w:rsidR="00715397" w:rsidRPr="008A3893">
        <w:rPr>
          <w:sz w:val="24"/>
          <w:szCs w:val="24"/>
        </w:rPr>
        <w:t>z dnia 8 marca 2013 r. o przeciwdziałaniu nadmiernym opóźnieniom w transakcjach handlowych (</w:t>
      </w:r>
      <w:r w:rsidR="003E56E4" w:rsidRPr="008A3893">
        <w:rPr>
          <w:sz w:val="24"/>
          <w:szCs w:val="24"/>
        </w:rPr>
        <w:t>Dz. U. 2022 poz. 893 ze zm</w:t>
      </w:r>
      <w:r w:rsidR="00715397" w:rsidRPr="008A3893">
        <w:rPr>
          <w:sz w:val="24"/>
          <w:szCs w:val="24"/>
        </w:rPr>
        <w:t>.)</w:t>
      </w:r>
      <w:r w:rsidR="00C26DDE" w:rsidRPr="008A3893">
        <w:rPr>
          <w:sz w:val="24"/>
          <w:szCs w:val="24"/>
        </w:rPr>
        <w:t>.</w:t>
      </w:r>
      <w:r w:rsidR="00C26DDE" w:rsidRPr="009570AC">
        <w:rPr>
          <w:i/>
          <w:iCs/>
          <w:sz w:val="24"/>
          <w:szCs w:val="24"/>
        </w:rPr>
        <w:t xml:space="preserve"> </w:t>
      </w:r>
    </w:p>
    <w:p w14:paraId="61444476" w14:textId="3D278016" w:rsidR="00C7531E" w:rsidRDefault="00715397" w:rsidP="00965386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86A69">
        <w:rPr>
          <w:b/>
          <w:bCs/>
          <w:sz w:val="24"/>
          <w:szCs w:val="24"/>
        </w:rPr>
        <w:t>Najemca</w:t>
      </w:r>
      <w:r w:rsidRPr="00886A69">
        <w:rPr>
          <w:sz w:val="24"/>
          <w:szCs w:val="24"/>
        </w:rPr>
        <w:t xml:space="preserve"> oświadcza, że jako podatnik podatku od nieruchomości na podstawie ustawy z dnia 12 stycznia 1991 roku o podatkach i opłatach lokalnych zobowiązuje się ponosić wszelkie ciężary podatkowe na gruncie ww. ustawy w związku z korzystaniem z </w:t>
      </w:r>
      <w:r w:rsidR="0003147F" w:rsidRPr="00886A69">
        <w:rPr>
          <w:b/>
          <w:bCs/>
          <w:sz w:val="24"/>
          <w:szCs w:val="24"/>
        </w:rPr>
        <w:t>P</w:t>
      </w:r>
      <w:r w:rsidRPr="00886A69">
        <w:rPr>
          <w:b/>
          <w:bCs/>
          <w:sz w:val="24"/>
          <w:szCs w:val="24"/>
        </w:rPr>
        <w:t xml:space="preserve">rzedmiotu </w:t>
      </w:r>
      <w:r w:rsidR="0003147F" w:rsidRPr="00886A69">
        <w:rPr>
          <w:b/>
          <w:bCs/>
          <w:sz w:val="24"/>
          <w:szCs w:val="24"/>
        </w:rPr>
        <w:t>N</w:t>
      </w:r>
      <w:r w:rsidRPr="00886A69">
        <w:rPr>
          <w:b/>
          <w:bCs/>
          <w:sz w:val="24"/>
          <w:szCs w:val="24"/>
        </w:rPr>
        <w:t>ajmu</w:t>
      </w:r>
      <w:r w:rsidR="00CF2202" w:rsidRPr="00886A69">
        <w:rPr>
          <w:b/>
          <w:bCs/>
          <w:sz w:val="24"/>
          <w:szCs w:val="24"/>
        </w:rPr>
        <w:t>.</w:t>
      </w:r>
      <w:r w:rsidRPr="00886A69">
        <w:rPr>
          <w:sz w:val="24"/>
          <w:szCs w:val="24"/>
        </w:rPr>
        <w:t xml:space="preserve"> </w:t>
      </w:r>
    </w:p>
    <w:p w14:paraId="2F69B21F" w14:textId="2829918D" w:rsidR="00662DC0" w:rsidRDefault="00662DC0" w:rsidP="00965386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Począwszy od dnia obowiązywania niniejszej umowy, </w:t>
      </w:r>
      <w:r w:rsidRPr="00662DC0">
        <w:rPr>
          <w:b/>
          <w:sz w:val="24"/>
          <w:szCs w:val="24"/>
        </w:rPr>
        <w:t xml:space="preserve">Najemca </w:t>
      </w:r>
      <w:r>
        <w:rPr>
          <w:sz w:val="24"/>
          <w:szCs w:val="24"/>
        </w:rPr>
        <w:t xml:space="preserve">pokrywa wszelkie koszty utrzymania kuchni i zaplecza, związane z ich funkcjonowaniem ( w tym ze sprawnością urządzeń, przeglądami technicznymi, stanem technicznym pomieszczeń, zatrudnianiem pracowników, zakupem środków czystości, zakupem produktów żywnościowych, utylizacją odpadów bieżących, separatora tłuszczu, odpowiednimi </w:t>
      </w:r>
      <w:proofErr w:type="spellStart"/>
      <w:r>
        <w:rPr>
          <w:sz w:val="24"/>
          <w:szCs w:val="24"/>
        </w:rPr>
        <w:t>dopuszczeniami</w:t>
      </w:r>
      <w:proofErr w:type="spellEnd"/>
      <w:r>
        <w:rPr>
          <w:sz w:val="24"/>
          <w:szCs w:val="24"/>
        </w:rPr>
        <w:t xml:space="preserve"> przez wyspecjalizowane instytucje. Dezynsekcja i deratyzacja jest wykonywana na koszt W</w:t>
      </w:r>
      <w:r w:rsidRPr="00662DC0">
        <w:rPr>
          <w:b/>
          <w:sz w:val="24"/>
          <w:szCs w:val="24"/>
        </w:rPr>
        <w:t>ynajmującego</w:t>
      </w:r>
      <w:r>
        <w:rPr>
          <w:b/>
          <w:sz w:val="24"/>
          <w:szCs w:val="24"/>
        </w:rPr>
        <w:t xml:space="preserve">. </w:t>
      </w:r>
      <w:r w:rsidRPr="00662DC0">
        <w:rPr>
          <w:sz w:val="24"/>
          <w:szCs w:val="24"/>
        </w:rPr>
        <w:t>Obciążenie z tytułu poniesionych</w:t>
      </w:r>
      <w:r>
        <w:rPr>
          <w:b/>
          <w:sz w:val="24"/>
          <w:szCs w:val="24"/>
        </w:rPr>
        <w:t xml:space="preserve"> </w:t>
      </w:r>
      <w:r w:rsidRPr="00662DC0">
        <w:rPr>
          <w:sz w:val="24"/>
          <w:szCs w:val="24"/>
        </w:rPr>
        <w:t>kosztów za czyszczenie separatora tłuszczu</w:t>
      </w:r>
      <w:r>
        <w:rPr>
          <w:sz w:val="24"/>
          <w:szCs w:val="24"/>
        </w:rPr>
        <w:t xml:space="preserve"> i  utylizacje odpadów nastąpi w terminie 21 dni od momentu wystawienia faktury.</w:t>
      </w:r>
    </w:p>
    <w:p w14:paraId="37E460C9" w14:textId="77777777" w:rsidR="001F1531" w:rsidRPr="008A1D23" w:rsidRDefault="001F1531" w:rsidP="001F1531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A1D23">
        <w:rPr>
          <w:b/>
          <w:sz w:val="24"/>
          <w:szCs w:val="24"/>
        </w:rPr>
        <w:t>Najemca</w:t>
      </w:r>
      <w:r w:rsidRPr="008A1D23">
        <w:rPr>
          <w:sz w:val="24"/>
          <w:szCs w:val="24"/>
        </w:rPr>
        <w:t>, zobowiązuje się do:</w:t>
      </w:r>
    </w:p>
    <w:p w14:paraId="4F61D975" w14:textId="77777777" w:rsidR="001F1531" w:rsidRPr="008A1D23" w:rsidRDefault="001F1531" w:rsidP="001F1531">
      <w:pPr>
        <w:numPr>
          <w:ilvl w:val="0"/>
          <w:numId w:val="21"/>
        </w:numPr>
        <w:jc w:val="both"/>
        <w:rPr>
          <w:sz w:val="24"/>
          <w:szCs w:val="24"/>
        </w:rPr>
      </w:pPr>
      <w:r w:rsidRPr="008A1D23">
        <w:rPr>
          <w:sz w:val="24"/>
          <w:szCs w:val="24"/>
        </w:rPr>
        <w:t xml:space="preserve">doposażenia na własny koszt wynajętych, pomieszczeń w przedmioty niezbędne </w:t>
      </w:r>
      <w:r w:rsidRPr="008A1D23">
        <w:rPr>
          <w:sz w:val="24"/>
          <w:szCs w:val="24"/>
        </w:rPr>
        <w:br/>
        <w:t>do prowadzenia działalności gospodarczej (urządzenia te pozostają przez okres umowy i po jej wygaśnięciu własnością Najemcy),</w:t>
      </w:r>
    </w:p>
    <w:p w14:paraId="77E0408E" w14:textId="77777777" w:rsidR="001F1531" w:rsidRPr="008A1D23" w:rsidRDefault="001F1531" w:rsidP="001F1531">
      <w:pPr>
        <w:numPr>
          <w:ilvl w:val="0"/>
          <w:numId w:val="21"/>
        </w:numPr>
        <w:jc w:val="both"/>
        <w:rPr>
          <w:sz w:val="24"/>
          <w:szCs w:val="24"/>
        </w:rPr>
      </w:pPr>
      <w:r w:rsidRPr="008A1D23">
        <w:rPr>
          <w:sz w:val="24"/>
          <w:szCs w:val="24"/>
        </w:rPr>
        <w:t>przeprowadzania na własny koszt konserwacji, remontów bieżących i kapitalnych urządzeń wynajmowanych zgodnie z instrukcją użytkowania tych urządzeń,</w:t>
      </w:r>
    </w:p>
    <w:p w14:paraId="71198CBB" w14:textId="77777777" w:rsidR="001F1531" w:rsidRPr="008A1D23" w:rsidRDefault="001F1531" w:rsidP="001F1531">
      <w:pPr>
        <w:numPr>
          <w:ilvl w:val="0"/>
          <w:numId w:val="21"/>
        </w:numPr>
        <w:jc w:val="both"/>
        <w:rPr>
          <w:sz w:val="24"/>
          <w:szCs w:val="24"/>
        </w:rPr>
      </w:pPr>
      <w:r w:rsidRPr="008A1D23">
        <w:rPr>
          <w:sz w:val="24"/>
          <w:szCs w:val="24"/>
        </w:rPr>
        <w:t>odkupienia sprzętu tej samej klasy w przypadku zniszczenia, zgubienia lub kradzieży wynajmowanego sprzętu,</w:t>
      </w:r>
    </w:p>
    <w:p w14:paraId="7C38D997" w14:textId="77777777" w:rsidR="001F1531" w:rsidRPr="008A1D23" w:rsidRDefault="001F1531" w:rsidP="001F1531">
      <w:pPr>
        <w:numPr>
          <w:ilvl w:val="0"/>
          <w:numId w:val="21"/>
        </w:numPr>
        <w:jc w:val="both"/>
        <w:rPr>
          <w:sz w:val="24"/>
          <w:szCs w:val="24"/>
        </w:rPr>
      </w:pPr>
      <w:r w:rsidRPr="008A1D23">
        <w:rPr>
          <w:sz w:val="24"/>
          <w:szCs w:val="24"/>
        </w:rPr>
        <w:t>wszelkie zmiany dotyczące czasu i terminów wydawania posiłków wymagać będą wcześniejszego uzgodnienia z Wynajmującym,</w:t>
      </w:r>
    </w:p>
    <w:p w14:paraId="2C007935" w14:textId="77777777" w:rsidR="001F1531" w:rsidRDefault="001F1531" w:rsidP="001F1531">
      <w:pPr>
        <w:numPr>
          <w:ilvl w:val="0"/>
          <w:numId w:val="21"/>
        </w:numPr>
        <w:jc w:val="both"/>
        <w:rPr>
          <w:sz w:val="24"/>
          <w:szCs w:val="24"/>
        </w:rPr>
      </w:pPr>
      <w:r w:rsidRPr="008A1D23">
        <w:rPr>
          <w:sz w:val="24"/>
          <w:szCs w:val="24"/>
        </w:rPr>
        <w:t xml:space="preserve">bieżącego informowania uczniów, rodziców i Dyrektora Szkoły Podstawowej nr 58 </w:t>
      </w:r>
      <w:r w:rsidRPr="008A1D23">
        <w:rPr>
          <w:sz w:val="24"/>
          <w:szCs w:val="24"/>
        </w:rPr>
        <w:br/>
        <w:t>o jadłospisie</w:t>
      </w:r>
      <w:r>
        <w:rPr>
          <w:sz w:val="24"/>
          <w:szCs w:val="24"/>
        </w:rPr>
        <w:t>.</w:t>
      </w:r>
    </w:p>
    <w:p w14:paraId="5DC18E96" w14:textId="77777777" w:rsidR="001F1531" w:rsidRPr="00662DC0" w:rsidRDefault="001F1531" w:rsidP="001F1531">
      <w:pPr>
        <w:ind w:left="567"/>
        <w:jc w:val="both"/>
        <w:rPr>
          <w:sz w:val="24"/>
          <w:szCs w:val="24"/>
        </w:rPr>
      </w:pPr>
    </w:p>
    <w:p w14:paraId="13035BA8" w14:textId="77777777" w:rsidR="00320048" w:rsidRPr="008A3893" w:rsidRDefault="00114FF9" w:rsidP="008A3893">
      <w:pPr>
        <w:jc w:val="center"/>
        <w:rPr>
          <w:b/>
          <w:sz w:val="24"/>
          <w:szCs w:val="24"/>
        </w:rPr>
      </w:pPr>
      <w:r w:rsidRPr="008A3893">
        <w:rPr>
          <w:b/>
          <w:sz w:val="24"/>
          <w:szCs w:val="24"/>
        </w:rPr>
        <w:t>§</w:t>
      </w:r>
      <w:r w:rsidR="00B476B0" w:rsidRPr="008A3893">
        <w:rPr>
          <w:b/>
          <w:sz w:val="24"/>
          <w:szCs w:val="24"/>
        </w:rPr>
        <w:t xml:space="preserve"> </w:t>
      </w:r>
      <w:r w:rsidRPr="008A3893">
        <w:rPr>
          <w:b/>
          <w:sz w:val="24"/>
          <w:szCs w:val="24"/>
        </w:rPr>
        <w:t>4</w:t>
      </w:r>
    </w:p>
    <w:p w14:paraId="02DFE805" w14:textId="406B4CB1" w:rsidR="00B476B0" w:rsidRPr="008A3893" w:rsidRDefault="00B253FA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zobowiązuje się użytkować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Pr="00AD2B0D">
        <w:rPr>
          <w:rFonts w:ascii="Times New Roman" w:hAnsi="Times New Roman"/>
          <w:b/>
          <w:bCs/>
          <w:szCs w:val="24"/>
        </w:rPr>
        <w:t>rzedmiot</w:t>
      </w:r>
      <w:proofErr w:type="spellEnd"/>
      <w:r w:rsidRPr="00AD2B0D">
        <w:rPr>
          <w:rFonts w:ascii="Times New Roman" w:hAnsi="Times New Roman"/>
          <w:b/>
          <w:bCs/>
          <w:szCs w:val="24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N</w:t>
      </w:r>
      <w:r w:rsidRPr="00AD2B0D">
        <w:rPr>
          <w:rFonts w:ascii="Times New Roman" w:hAnsi="Times New Roman"/>
          <w:b/>
          <w:bCs/>
          <w:szCs w:val="24"/>
          <w:lang w:val="pl-PL"/>
        </w:rPr>
        <w:t>ajmu</w:t>
      </w:r>
      <w:r w:rsidRPr="008A3893">
        <w:rPr>
          <w:rFonts w:ascii="Times New Roman" w:hAnsi="Times New Roman"/>
          <w:szCs w:val="24"/>
        </w:rPr>
        <w:t xml:space="preserve"> zgodnie z przeznaczeniem określonym w § 2 </w:t>
      </w:r>
      <w:r w:rsidR="00221EB3" w:rsidRPr="002F61D8">
        <w:rPr>
          <w:rFonts w:ascii="Times New Roman" w:hAnsi="Times New Roman"/>
          <w:b/>
          <w:bCs/>
          <w:szCs w:val="24"/>
          <w:lang w:val="pl-PL"/>
        </w:rPr>
        <w:t>Umowy Najmu</w:t>
      </w:r>
      <w:r w:rsidRPr="008A3893">
        <w:rPr>
          <w:rFonts w:ascii="Times New Roman" w:hAnsi="Times New Roman"/>
          <w:szCs w:val="24"/>
        </w:rPr>
        <w:t>, z przestrzeganiem przepisów prawa w zakresie p.poż., bhp i ochrony mienia.</w:t>
      </w:r>
    </w:p>
    <w:p w14:paraId="62D4ACD4" w14:textId="77777777" w:rsidR="005C23DB" w:rsidRPr="008A3893" w:rsidRDefault="005C23DB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8A3893">
        <w:rPr>
          <w:rFonts w:ascii="Times New Roman" w:hAnsi="Times New Roman"/>
          <w:szCs w:val="24"/>
          <w:lang w:val="pl-PL"/>
        </w:rPr>
        <w:t>Zmiana sposobu korzystania</w:t>
      </w:r>
      <w:r w:rsidR="00AD2B0D">
        <w:rPr>
          <w:rFonts w:ascii="Times New Roman" w:hAnsi="Times New Roman"/>
          <w:szCs w:val="24"/>
          <w:lang w:val="pl-PL"/>
        </w:rPr>
        <w:t xml:space="preserve"> z</w:t>
      </w:r>
      <w:r w:rsidRPr="008A3893">
        <w:rPr>
          <w:rFonts w:ascii="Times New Roman" w:hAnsi="Times New Roman"/>
          <w:szCs w:val="24"/>
          <w:lang w:val="pl-PL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AD2B0D" w:rsidRPr="00AD2B0D">
        <w:rPr>
          <w:rFonts w:ascii="Times New Roman" w:hAnsi="Times New Roman"/>
          <w:b/>
          <w:bCs/>
          <w:szCs w:val="24"/>
        </w:rPr>
        <w:t>rzedmiot</w:t>
      </w:r>
      <w:r w:rsidR="00AD2B0D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AD2B0D" w:rsidRPr="00AD2B0D">
        <w:rPr>
          <w:rFonts w:ascii="Times New Roman" w:hAnsi="Times New Roman"/>
          <w:b/>
          <w:bCs/>
          <w:szCs w:val="24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AD2B0D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  <w:lang w:val="pl-PL"/>
        </w:rPr>
        <w:t xml:space="preserve">wymaga zgody </w:t>
      </w:r>
      <w:r w:rsidRPr="00AD2B0D">
        <w:rPr>
          <w:rFonts w:ascii="Times New Roman" w:hAnsi="Times New Roman"/>
          <w:b/>
          <w:bCs/>
          <w:szCs w:val="24"/>
          <w:lang w:val="pl-PL"/>
        </w:rPr>
        <w:t>Wynajmującego</w:t>
      </w:r>
      <w:r w:rsidRPr="008A3893">
        <w:rPr>
          <w:rFonts w:ascii="Times New Roman" w:hAnsi="Times New Roman"/>
          <w:szCs w:val="24"/>
          <w:lang w:val="pl-PL"/>
        </w:rPr>
        <w:t xml:space="preserve"> wyrażonej w formie pisemnej.</w:t>
      </w:r>
    </w:p>
    <w:p w14:paraId="13F736E2" w14:textId="77777777" w:rsidR="006D07A5" w:rsidRPr="008A3893" w:rsidRDefault="006D07A5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może korzystać wyłącznie z tych pomieszczeń i urządzeń, które określone zostały w </w:t>
      </w:r>
      <w:r w:rsidR="00AD2B0D" w:rsidRPr="00AD2B0D">
        <w:rPr>
          <w:rFonts w:ascii="Times New Roman" w:hAnsi="Times New Roman"/>
          <w:b/>
          <w:bCs/>
          <w:szCs w:val="24"/>
        </w:rPr>
        <w:t>Umow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ie</w:t>
      </w:r>
      <w:r w:rsidR="00AD2B0D" w:rsidRPr="00AD2B0D">
        <w:rPr>
          <w:rFonts w:ascii="Times New Roman" w:hAnsi="Times New Roman"/>
          <w:b/>
          <w:bCs/>
          <w:szCs w:val="24"/>
        </w:rPr>
        <w:t xml:space="preserve"> Najmu</w:t>
      </w:r>
      <w:r w:rsidR="00AD2B0D" w:rsidRPr="00AD2B0D">
        <w:rPr>
          <w:rFonts w:ascii="Times New Roman" w:hAnsi="Times New Roman"/>
          <w:szCs w:val="24"/>
        </w:rPr>
        <w:t xml:space="preserve"> </w:t>
      </w:r>
      <w:r w:rsidR="00EA193B" w:rsidRPr="008A3893">
        <w:rPr>
          <w:rFonts w:ascii="Times New Roman" w:hAnsi="Times New Roman"/>
          <w:szCs w:val="24"/>
          <w:lang w:val="pl-PL"/>
        </w:rPr>
        <w:t>oraz z sanitariatów, szatni i korytarzy</w:t>
      </w:r>
      <w:r w:rsidRPr="008A3893">
        <w:rPr>
          <w:rFonts w:ascii="Times New Roman" w:hAnsi="Times New Roman"/>
          <w:szCs w:val="24"/>
        </w:rPr>
        <w:t xml:space="preserve">. </w:t>
      </w:r>
    </w:p>
    <w:p w14:paraId="0E013BDE" w14:textId="50CF792E" w:rsidR="006D07A5" w:rsidRPr="008A3893" w:rsidRDefault="006D07A5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jest zobowiązany do dbałości o czystość i estetykę </w:t>
      </w:r>
      <w:r w:rsidR="00221EB3" w:rsidRPr="002F61D8">
        <w:rPr>
          <w:rFonts w:ascii="Times New Roman" w:hAnsi="Times New Roman"/>
          <w:b/>
          <w:bCs/>
          <w:szCs w:val="24"/>
          <w:lang w:val="pl-PL"/>
        </w:rPr>
        <w:t>L</w:t>
      </w:r>
      <w:proofErr w:type="spellStart"/>
      <w:r w:rsidR="00221EB3" w:rsidRPr="002F61D8">
        <w:rPr>
          <w:rFonts w:ascii="Times New Roman" w:hAnsi="Times New Roman"/>
          <w:b/>
          <w:bCs/>
          <w:szCs w:val="24"/>
        </w:rPr>
        <w:t>okalu</w:t>
      </w:r>
      <w:proofErr w:type="spellEnd"/>
      <w:r w:rsidRPr="008A3893">
        <w:rPr>
          <w:rFonts w:ascii="Times New Roman" w:hAnsi="Times New Roman"/>
          <w:szCs w:val="24"/>
        </w:rPr>
        <w:t xml:space="preserve">. </w:t>
      </w:r>
      <w:r w:rsidRPr="00AD2B0D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jest zobowiązany do współdziałania z </w:t>
      </w:r>
      <w:r w:rsidRPr="00AD2B0D">
        <w:rPr>
          <w:rFonts w:ascii="Times New Roman" w:hAnsi="Times New Roman"/>
          <w:b/>
          <w:bCs/>
          <w:szCs w:val="24"/>
        </w:rPr>
        <w:t>Wynajmującym</w:t>
      </w:r>
      <w:r w:rsidRPr="008A3893">
        <w:rPr>
          <w:rFonts w:ascii="Times New Roman" w:hAnsi="Times New Roman"/>
          <w:szCs w:val="24"/>
        </w:rPr>
        <w:t xml:space="preserve">, w szczególności poprzez respektowanie jego zaleceń co do sposobów eksploatacji </w:t>
      </w:r>
      <w:r w:rsidR="00221EB3" w:rsidRPr="00B14C95">
        <w:rPr>
          <w:rFonts w:ascii="Times New Roman" w:hAnsi="Times New Roman"/>
          <w:b/>
          <w:bCs/>
          <w:szCs w:val="24"/>
          <w:lang w:val="pl-PL"/>
        </w:rPr>
        <w:t>L</w:t>
      </w:r>
      <w:proofErr w:type="spellStart"/>
      <w:r w:rsidR="00221EB3" w:rsidRPr="00B14C95">
        <w:rPr>
          <w:rFonts w:ascii="Times New Roman" w:hAnsi="Times New Roman"/>
          <w:b/>
          <w:bCs/>
          <w:szCs w:val="24"/>
        </w:rPr>
        <w:t>okalu</w:t>
      </w:r>
      <w:proofErr w:type="spellEnd"/>
      <w:r w:rsidRPr="008A3893">
        <w:rPr>
          <w:rFonts w:ascii="Times New Roman" w:hAnsi="Times New Roman"/>
          <w:szCs w:val="24"/>
        </w:rPr>
        <w:t>.</w:t>
      </w:r>
    </w:p>
    <w:p w14:paraId="60627D3A" w14:textId="77777777" w:rsidR="00661F26" w:rsidRPr="008A3893" w:rsidRDefault="00661F26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zobowiązany jest do naprawienia szkody wyrządzonej w mieniu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W</w:t>
      </w:r>
      <w:r w:rsidRPr="00AD2B0D">
        <w:rPr>
          <w:rFonts w:ascii="Times New Roman" w:hAnsi="Times New Roman"/>
          <w:b/>
          <w:bCs/>
          <w:szCs w:val="24"/>
          <w:lang w:val="pl-PL"/>
        </w:rPr>
        <w:t>ynajmującego</w:t>
      </w:r>
      <w:r w:rsidRPr="008A3893">
        <w:rPr>
          <w:rFonts w:ascii="Times New Roman" w:hAnsi="Times New Roman"/>
          <w:szCs w:val="24"/>
          <w:lang w:val="pl-PL"/>
        </w:rPr>
        <w:t xml:space="preserve"> spowodowanej przez siebie lub osoby korzystające z tego mienia na podstawie </w:t>
      </w:r>
      <w:r w:rsidR="00AD2B0D" w:rsidRPr="00AD2B0D">
        <w:rPr>
          <w:rFonts w:ascii="Times New Roman" w:hAnsi="Times New Roman"/>
          <w:b/>
          <w:bCs/>
          <w:szCs w:val="24"/>
        </w:rPr>
        <w:t>Umow</w:t>
      </w:r>
      <w:r w:rsidR="00AD2B0D">
        <w:rPr>
          <w:rFonts w:ascii="Times New Roman" w:hAnsi="Times New Roman"/>
          <w:b/>
          <w:bCs/>
          <w:szCs w:val="24"/>
          <w:lang w:val="pl-PL"/>
        </w:rPr>
        <w:t>y</w:t>
      </w:r>
      <w:r w:rsidR="00AD2B0D" w:rsidRPr="00AD2B0D">
        <w:rPr>
          <w:rFonts w:ascii="Times New Roman" w:hAnsi="Times New Roman"/>
          <w:b/>
          <w:bCs/>
          <w:szCs w:val="24"/>
        </w:rPr>
        <w:t xml:space="preserve"> Najm</w:t>
      </w:r>
      <w:r w:rsidR="00AD2B0D">
        <w:rPr>
          <w:rFonts w:ascii="Times New Roman" w:hAnsi="Times New Roman"/>
          <w:b/>
          <w:bCs/>
          <w:szCs w:val="24"/>
          <w:lang w:val="pl-PL"/>
        </w:rPr>
        <w:t>u</w:t>
      </w:r>
      <w:r w:rsidRPr="008A3893">
        <w:rPr>
          <w:rFonts w:ascii="Times New Roman" w:hAnsi="Times New Roman"/>
          <w:szCs w:val="24"/>
          <w:lang w:val="pl-PL"/>
        </w:rPr>
        <w:t xml:space="preserve">. </w:t>
      </w:r>
    </w:p>
    <w:p w14:paraId="3D6B0225" w14:textId="3AF8F4AB" w:rsidR="006D07A5" w:rsidRPr="008A3893" w:rsidRDefault="006D07A5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8A3893">
        <w:rPr>
          <w:rFonts w:ascii="Times New Roman" w:hAnsi="Times New Roman"/>
          <w:szCs w:val="24"/>
        </w:rPr>
        <w:t xml:space="preserve">W dniu przekazania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AD2B0D" w:rsidRPr="00AD2B0D">
        <w:rPr>
          <w:rFonts w:ascii="Times New Roman" w:hAnsi="Times New Roman"/>
          <w:b/>
          <w:bCs/>
          <w:szCs w:val="24"/>
        </w:rPr>
        <w:t>rzedmiot</w:t>
      </w:r>
      <w:r w:rsidR="00AD2B0D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AD2B0D" w:rsidRPr="00AD2B0D">
        <w:rPr>
          <w:rFonts w:ascii="Times New Roman" w:hAnsi="Times New Roman"/>
          <w:b/>
          <w:bCs/>
          <w:szCs w:val="24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Pr="008A3893">
        <w:rPr>
          <w:rFonts w:ascii="Times New Roman" w:hAnsi="Times New Roman"/>
          <w:szCs w:val="24"/>
        </w:rPr>
        <w:t>,</w:t>
      </w:r>
      <w:r w:rsidR="00EA193B" w:rsidRPr="008A3893">
        <w:rPr>
          <w:rFonts w:ascii="Times New Roman" w:hAnsi="Times New Roman"/>
          <w:szCs w:val="24"/>
          <w:lang w:val="pl-PL"/>
        </w:rPr>
        <w:t xml:space="preserve"> </w:t>
      </w:r>
      <w:r w:rsidRPr="00AD2B0D">
        <w:rPr>
          <w:rFonts w:ascii="Times New Roman" w:hAnsi="Times New Roman"/>
          <w:b/>
          <w:bCs/>
          <w:szCs w:val="24"/>
        </w:rPr>
        <w:t>Wynajmujący</w:t>
      </w:r>
      <w:r w:rsidRPr="008A3893">
        <w:rPr>
          <w:rFonts w:ascii="Times New Roman" w:hAnsi="Times New Roman"/>
          <w:szCs w:val="24"/>
        </w:rPr>
        <w:t xml:space="preserve"> zapozna </w:t>
      </w:r>
      <w:r w:rsidRPr="00AD2B0D">
        <w:rPr>
          <w:rFonts w:ascii="Times New Roman" w:hAnsi="Times New Roman"/>
          <w:b/>
          <w:bCs/>
          <w:szCs w:val="24"/>
        </w:rPr>
        <w:t>Najemcę</w:t>
      </w:r>
      <w:r w:rsidRPr="008A3893">
        <w:rPr>
          <w:rFonts w:ascii="Times New Roman" w:hAnsi="Times New Roman"/>
          <w:szCs w:val="24"/>
        </w:rPr>
        <w:t xml:space="preserve"> z rozmieszczeniem wynajętych pomieszczeń, instrukcją alarmową na wypadek pożaru, kierunkiem dróg ewakuacyjnych i usytuowaniem podręcznego sprzętu gaśniczego. </w:t>
      </w:r>
    </w:p>
    <w:p w14:paraId="4D3E2ABE" w14:textId="77777777" w:rsidR="00630D25" w:rsidRPr="008A3893" w:rsidRDefault="00630D25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b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ponosi pełną odpowiedzialność za </w:t>
      </w:r>
      <w:r w:rsidR="006D07A5" w:rsidRPr="008A3893">
        <w:rPr>
          <w:rFonts w:ascii="Times New Roman" w:hAnsi="Times New Roman"/>
          <w:szCs w:val="24"/>
        </w:rPr>
        <w:t>bezpiecz</w:t>
      </w:r>
      <w:r w:rsidR="000261E2" w:rsidRPr="008A3893">
        <w:rPr>
          <w:rFonts w:ascii="Times New Roman" w:hAnsi="Times New Roman"/>
          <w:szCs w:val="24"/>
        </w:rPr>
        <w:t xml:space="preserve">eństwo dzieci </w:t>
      </w:r>
      <w:r w:rsidRPr="008A3893">
        <w:rPr>
          <w:rFonts w:ascii="Times New Roman" w:hAnsi="Times New Roman"/>
          <w:szCs w:val="24"/>
          <w:lang w:val="pl-PL"/>
        </w:rPr>
        <w:t>i młodzieży (</w:t>
      </w:r>
      <w:r w:rsidRPr="008A3893">
        <w:rPr>
          <w:rFonts w:ascii="Times New Roman" w:hAnsi="Times New Roman"/>
          <w:i/>
          <w:szCs w:val="24"/>
          <w:lang w:val="pl-PL"/>
        </w:rPr>
        <w:t>osoby niepełnoletnie</w:t>
      </w:r>
      <w:r w:rsidRPr="008A3893">
        <w:rPr>
          <w:rFonts w:ascii="Times New Roman" w:hAnsi="Times New Roman"/>
          <w:szCs w:val="24"/>
          <w:lang w:val="pl-PL"/>
        </w:rPr>
        <w:t xml:space="preserve">) </w:t>
      </w:r>
      <w:r w:rsidR="000261E2" w:rsidRPr="008A3893">
        <w:rPr>
          <w:rFonts w:ascii="Times New Roman" w:hAnsi="Times New Roman"/>
          <w:szCs w:val="24"/>
        </w:rPr>
        <w:t xml:space="preserve">podczas </w:t>
      </w:r>
      <w:r w:rsidRPr="008A3893">
        <w:rPr>
          <w:rFonts w:ascii="Times New Roman" w:hAnsi="Times New Roman"/>
          <w:szCs w:val="24"/>
          <w:lang w:val="pl-PL"/>
        </w:rPr>
        <w:t xml:space="preserve">realizacji </w:t>
      </w:r>
      <w:r w:rsidR="000261E2" w:rsidRPr="008A3893">
        <w:rPr>
          <w:rFonts w:ascii="Times New Roman" w:hAnsi="Times New Roman"/>
          <w:szCs w:val="24"/>
        </w:rPr>
        <w:t>zajęć</w:t>
      </w:r>
      <w:r w:rsidRPr="008A3893">
        <w:rPr>
          <w:rFonts w:ascii="Times New Roman" w:hAnsi="Times New Roman"/>
          <w:szCs w:val="24"/>
          <w:lang w:val="pl-PL"/>
        </w:rPr>
        <w:t xml:space="preserve"> w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AD2B0D" w:rsidRPr="00AD2B0D">
        <w:rPr>
          <w:rFonts w:ascii="Times New Roman" w:hAnsi="Times New Roman"/>
          <w:b/>
          <w:bCs/>
          <w:szCs w:val="24"/>
        </w:rPr>
        <w:t>rzedmio</w:t>
      </w:r>
      <w:r w:rsidR="00AD2B0D">
        <w:rPr>
          <w:rFonts w:ascii="Times New Roman" w:hAnsi="Times New Roman"/>
          <w:b/>
          <w:bCs/>
          <w:szCs w:val="24"/>
          <w:lang w:val="pl-PL"/>
        </w:rPr>
        <w:t>cie</w:t>
      </w:r>
      <w:proofErr w:type="spellEnd"/>
      <w:r w:rsidR="00AD2B0D" w:rsidRPr="00AD2B0D">
        <w:rPr>
          <w:rFonts w:ascii="Times New Roman" w:hAnsi="Times New Roman"/>
          <w:b/>
          <w:bCs/>
          <w:szCs w:val="24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AD2B0D" w:rsidRPr="008A3893">
        <w:rPr>
          <w:rFonts w:ascii="Times New Roman" w:hAnsi="Times New Roman"/>
          <w:szCs w:val="24"/>
        </w:rPr>
        <w:t xml:space="preserve"> </w:t>
      </w:r>
      <w:r w:rsidR="006D07A5" w:rsidRPr="008A3893">
        <w:rPr>
          <w:rFonts w:ascii="Times New Roman" w:hAnsi="Times New Roman"/>
          <w:szCs w:val="24"/>
        </w:rPr>
        <w:t xml:space="preserve">oraz </w:t>
      </w:r>
      <w:r w:rsidRPr="008A3893">
        <w:rPr>
          <w:rFonts w:ascii="Times New Roman" w:hAnsi="Times New Roman"/>
          <w:szCs w:val="24"/>
          <w:lang w:val="pl-PL"/>
        </w:rPr>
        <w:t xml:space="preserve">za </w:t>
      </w:r>
      <w:r w:rsidR="006D07A5" w:rsidRPr="008A3893">
        <w:rPr>
          <w:rFonts w:ascii="Times New Roman" w:hAnsi="Times New Roman"/>
          <w:szCs w:val="24"/>
        </w:rPr>
        <w:t xml:space="preserve">kontakt z </w:t>
      </w:r>
      <w:r w:rsidRPr="008A3893">
        <w:rPr>
          <w:rFonts w:ascii="Times New Roman" w:hAnsi="Times New Roman"/>
          <w:szCs w:val="24"/>
          <w:lang w:val="pl-PL"/>
        </w:rPr>
        <w:t xml:space="preserve">ich </w:t>
      </w:r>
      <w:r w:rsidR="006D07A5" w:rsidRPr="008A3893">
        <w:rPr>
          <w:rFonts w:ascii="Times New Roman" w:hAnsi="Times New Roman"/>
          <w:szCs w:val="24"/>
        </w:rPr>
        <w:t xml:space="preserve">rodzicami </w:t>
      </w:r>
      <w:r w:rsidRPr="008A3893">
        <w:rPr>
          <w:rFonts w:ascii="Times New Roman" w:hAnsi="Times New Roman"/>
          <w:szCs w:val="24"/>
          <w:lang w:val="pl-PL"/>
        </w:rPr>
        <w:t xml:space="preserve">(opiekunami prawnymi). </w:t>
      </w:r>
      <w:r w:rsidR="00AD2B0D">
        <w:rPr>
          <w:rFonts w:ascii="Times New Roman" w:hAnsi="Times New Roman"/>
          <w:szCs w:val="24"/>
          <w:lang w:val="pl-PL"/>
        </w:rPr>
        <w:t xml:space="preserve"> </w:t>
      </w:r>
    </w:p>
    <w:p w14:paraId="64FAAB0A" w14:textId="77777777" w:rsidR="00A329C5" w:rsidRPr="008A3893" w:rsidRDefault="00A329C5" w:rsidP="00AD2B0D">
      <w:pPr>
        <w:pStyle w:val="Tekstpodstawowy"/>
        <w:numPr>
          <w:ilvl w:val="0"/>
          <w:numId w:val="7"/>
        </w:numPr>
        <w:spacing w:line="240" w:lineRule="auto"/>
        <w:ind w:left="567" w:hanging="567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szCs w:val="24"/>
          <w:lang w:val="pl-PL"/>
        </w:rPr>
        <w:lastRenderedPageBreak/>
        <w:t xml:space="preserve">Po zakończeniu prowadzonych przez siebie zajęć </w:t>
      </w:r>
      <w:r w:rsidRPr="00AD2B0D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zobowiązany jest pozostawić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AD2B0D" w:rsidRPr="00AD2B0D">
        <w:rPr>
          <w:rFonts w:ascii="Times New Roman" w:hAnsi="Times New Roman"/>
          <w:b/>
          <w:bCs/>
          <w:szCs w:val="24"/>
        </w:rPr>
        <w:t>rzedmiot</w:t>
      </w:r>
      <w:proofErr w:type="spellEnd"/>
      <w:r w:rsidR="00AD2B0D" w:rsidRPr="00AD2B0D">
        <w:rPr>
          <w:rFonts w:ascii="Times New Roman" w:hAnsi="Times New Roman"/>
          <w:b/>
          <w:bCs/>
          <w:szCs w:val="24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AD2B0D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  <w:lang w:val="pl-PL"/>
        </w:rPr>
        <w:t>w stanie uporządkowanym.</w:t>
      </w:r>
    </w:p>
    <w:p w14:paraId="7F808DAC" w14:textId="77777777" w:rsidR="00C7531E" w:rsidRPr="008A3893" w:rsidRDefault="00C7531E" w:rsidP="008A3893">
      <w:pPr>
        <w:pStyle w:val="Tekstpodstawowy"/>
        <w:spacing w:line="240" w:lineRule="auto"/>
        <w:ind w:left="426"/>
        <w:rPr>
          <w:rFonts w:ascii="Times New Roman" w:hAnsi="Times New Roman"/>
          <w:b/>
          <w:szCs w:val="24"/>
          <w:lang w:val="pl-PL"/>
        </w:rPr>
      </w:pPr>
    </w:p>
    <w:p w14:paraId="01C80709" w14:textId="77777777" w:rsidR="00B253FA" w:rsidRPr="008A3893" w:rsidRDefault="00B253FA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</w:rPr>
        <w:t xml:space="preserve">§ </w:t>
      </w:r>
      <w:r w:rsidR="00320048" w:rsidRPr="008A3893">
        <w:rPr>
          <w:rFonts w:ascii="Times New Roman" w:hAnsi="Times New Roman"/>
          <w:b/>
          <w:szCs w:val="24"/>
          <w:lang w:val="pl-PL"/>
        </w:rPr>
        <w:t>5</w:t>
      </w:r>
    </w:p>
    <w:p w14:paraId="71C28802" w14:textId="1A356077" w:rsidR="00225488" w:rsidRPr="008A3893" w:rsidRDefault="00B253FA" w:rsidP="002F61D8">
      <w:pPr>
        <w:pStyle w:val="Tekstpodstawowy"/>
        <w:spacing w:line="240" w:lineRule="auto"/>
        <w:ind w:left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nie może bez zgody </w:t>
      </w:r>
      <w:r w:rsidRPr="00AD2B0D">
        <w:rPr>
          <w:rFonts w:ascii="Times New Roman" w:hAnsi="Times New Roman"/>
          <w:b/>
          <w:bCs/>
          <w:szCs w:val="24"/>
          <w:lang w:val="pl-PL"/>
        </w:rPr>
        <w:t>Wynajmującego</w:t>
      </w:r>
      <w:r w:rsidR="006D27C6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="006D27C6" w:rsidRPr="006D27C6">
        <w:rPr>
          <w:rFonts w:ascii="Times New Roman" w:hAnsi="Times New Roman"/>
          <w:szCs w:val="24"/>
          <w:lang w:val="pl-PL"/>
        </w:rPr>
        <w:t>(</w:t>
      </w:r>
      <w:r w:rsidR="006D27C6">
        <w:rPr>
          <w:rFonts w:ascii="Times New Roman" w:hAnsi="Times New Roman"/>
          <w:szCs w:val="24"/>
          <w:lang w:val="pl-PL"/>
        </w:rPr>
        <w:t>udzielonej w formie pisemnej pod rygorem nieważności</w:t>
      </w:r>
      <w:r w:rsidR="006D27C6" w:rsidRPr="006D27C6">
        <w:rPr>
          <w:rFonts w:ascii="Times New Roman" w:hAnsi="Times New Roman"/>
          <w:szCs w:val="24"/>
          <w:lang w:val="pl-PL"/>
        </w:rPr>
        <w:t>)</w:t>
      </w:r>
      <w:r w:rsidRPr="008A3893">
        <w:rPr>
          <w:rFonts w:ascii="Times New Roman" w:hAnsi="Times New Roman"/>
          <w:szCs w:val="24"/>
        </w:rPr>
        <w:t xml:space="preserve"> oddać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AD2B0D" w:rsidRPr="00AD2B0D">
        <w:rPr>
          <w:rFonts w:ascii="Times New Roman" w:hAnsi="Times New Roman"/>
          <w:b/>
          <w:bCs/>
          <w:szCs w:val="24"/>
        </w:rPr>
        <w:t>rzedmiot</w:t>
      </w:r>
      <w:r w:rsidR="00AD2B0D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AD2B0D" w:rsidRPr="00AD2B0D">
        <w:rPr>
          <w:rFonts w:ascii="Times New Roman" w:hAnsi="Times New Roman"/>
          <w:b/>
          <w:bCs/>
          <w:szCs w:val="24"/>
        </w:rPr>
        <w:t xml:space="preserve"> </w:t>
      </w:r>
      <w:r w:rsidR="00AD2B0D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Pr="008A3893">
        <w:rPr>
          <w:rFonts w:ascii="Times New Roman" w:hAnsi="Times New Roman"/>
          <w:szCs w:val="24"/>
        </w:rPr>
        <w:t xml:space="preserve"> w całości lub części w </w:t>
      </w:r>
      <w:r w:rsidRPr="008A3893">
        <w:rPr>
          <w:rFonts w:ascii="Times New Roman" w:hAnsi="Times New Roman"/>
          <w:szCs w:val="24"/>
          <w:lang w:val="pl-PL"/>
        </w:rPr>
        <w:t>używanie zależne</w:t>
      </w:r>
      <w:r w:rsidRPr="008A3893">
        <w:rPr>
          <w:rFonts w:ascii="Times New Roman" w:hAnsi="Times New Roman"/>
          <w:szCs w:val="24"/>
        </w:rPr>
        <w:t xml:space="preserve"> osobie trzeciej.</w:t>
      </w:r>
    </w:p>
    <w:p w14:paraId="4EE8A738" w14:textId="77777777" w:rsidR="00FF6B0D" w:rsidRPr="008A3893" w:rsidRDefault="00FF6B0D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E63EEE0" w14:textId="77777777" w:rsidR="00E902EA" w:rsidRPr="008A3893" w:rsidRDefault="00B253FA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</w:rPr>
        <w:t xml:space="preserve">§ </w:t>
      </w:r>
      <w:r w:rsidR="007109BE" w:rsidRPr="008A3893">
        <w:rPr>
          <w:rFonts w:ascii="Times New Roman" w:hAnsi="Times New Roman"/>
          <w:b/>
          <w:szCs w:val="24"/>
          <w:lang w:val="pl-PL"/>
        </w:rPr>
        <w:t>6</w:t>
      </w:r>
    </w:p>
    <w:p w14:paraId="6ACFF7EA" w14:textId="77777777" w:rsidR="008044DD" w:rsidRPr="008A3893" w:rsidRDefault="008044DD" w:rsidP="00AD2B0D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  <w:lang w:val="pl-PL"/>
        </w:rPr>
        <w:t>Wynajmujący</w:t>
      </w:r>
      <w:r w:rsidRPr="008A3893">
        <w:rPr>
          <w:rFonts w:ascii="Times New Roman" w:hAnsi="Times New Roman"/>
          <w:szCs w:val="24"/>
          <w:lang w:val="pl-PL"/>
        </w:rPr>
        <w:t xml:space="preserve"> nie ponosi odpowiedzialności za szkody powstałe w mieniu </w:t>
      </w:r>
      <w:r w:rsidRPr="00AD2B0D">
        <w:rPr>
          <w:rFonts w:ascii="Times New Roman" w:hAnsi="Times New Roman"/>
          <w:b/>
          <w:bCs/>
          <w:szCs w:val="24"/>
          <w:lang w:val="pl-PL"/>
        </w:rPr>
        <w:t>Najemcy</w:t>
      </w:r>
      <w:r w:rsidRPr="008A3893">
        <w:rPr>
          <w:rFonts w:ascii="Times New Roman" w:hAnsi="Times New Roman"/>
          <w:szCs w:val="24"/>
          <w:lang w:val="pl-PL"/>
        </w:rPr>
        <w:t xml:space="preserve"> oraz mieniu osób trzecich wniesionych przez </w:t>
      </w:r>
      <w:r w:rsidRPr="00AD2B0D">
        <w:rPr>
          <w:rFonts w:ascii="Times New Roman" w:hAnsi="Times New Roman"/>
          <w:b/>
          <w:bCs/>
          <w:szCs w:val="24"/>
          <w:lang w:val="pl-PL"/>
        </w:rPr>
        <w:t>Najemcę</w:t>
      </w:r>
      <w:r w:rsidRPr="008A3893">
        <w:rPr>
          <w:rFonts w:ascii="Times New Roman" w:hAnsi="Times New Roman"/>
          <w:szCs w:val="24"/>
          <w:lang w:val="pl-PL"/>
        </w:rPr>
        <w:t xml:space="preserve"> do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r w:rsidR="001A07C4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Pr="008A3893">
        <w:rPr>
          <w:rFonts w:ascii="Times New Roman" w:hAnsi="Times New Roman"/>
          <w:szCs w:val="24"/>
          <w:lang w:val="pl-PL"/>
        </w:rPr>
        <w:t xml:space="preserve">. </w:t>
      </w:r>
    </w:p>
    <w:p w14:paraId="4766C577" w14:textId="77777777" w:rsidR="008044DD" w:rsidRPr="008A3893" w:rsidRDefault="008044DD" w:rsidP="00AD2B0D">
      <w:pPr>
        <w:pStyle w:val="Tekstpodstawowy"/>
        <w:numPr>
          <w:ilvl w:val="0"/>
          <w:numId w:val="5"/>
        </w:numPr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AD2B0D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we własnym zakresie ubezpieczy swoje mienie </w:t>
      </w:r>
      <w:r w:rsidR="00A149D5" w:rsidRPr="008A3893">
        <w:rPr>
          <w:rFonts w:ascii="Times New Roman" w:hAnsi="Times New Roman"/>
          <w:szCs w:val="24"/>
          <w:lang w:val="pl-PL"/>
        </w:rPr>
        <w:t>or</w:t>
      </w:r>
      <w:r w:rsidRPr="008A3893">
        <w:rPr>
          <w:rFonts w:ascii="Times New Roman" w:hAnsi="Times New Roman"/>
          <w:szCs w:val="24"/>
          <w:lang w:val="pl-PL"/>
        </w:rPr>
        <w:t xml:space="preserve">az mienie osób trzecich wniesione do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r w:rsidR="001A07C4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Pr="008A3893">
        <w:rPr>
          <w:rFonts w:ascii="Times New Roman" w:hAnsi="Times New Roman"/>
          <w:szCs w:val="24"/>
          <w:lang w:val="pl-PL"/>
        </w:rPr>
        <w:t>.</w:t>
      </w:r>
    </w:p>
    <w:p w14:paraId="4CB25101" w14:textId="77777777" w:rsidR="00A329C5" w:rsidRPr="008A3893" w:rsidRDefault="00A329C5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FDA66FB" w14:textId="77777777" w:rsidR="005C23DB" w:rsidRPr="008A3893" w:rsidRDefault="008044DD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  <w:lang w:val="pl-PL"/>
        </w:rPr>
        <w:t>§</w:t>
      </w:r>
      <w:r w:rsidR="00114FF9" w:rsidRPr="008A3893">
        <w:rPr>
          <w:rFonts w:ascii="Times New Roman" w:hAnsi="Times New Roman"/>
          <w:b/>
          <w:szCs w:val="24"/>
          <w:lang w:val="pl-PL"/>
        </w:rPr>
        <w:t xml:space="preserve"> </w:t>
      </w:r>
      <w:r w:rsidR="007109BE" w:rsidRPr="008A3893">
        <w:rPr>
          <w:rFonts w:ascii="Times New Roman" w:hAnsi="Times New Roman"/>
          <w:b/>
          <w:szCs w:val="24"/>
          <w:lang w:val="pl-PL"/>
        </w:rPr>
        <w:t>7</w:t>
      </w:r>
    </w:p>
    <w:p w14:paraId="27EB59DB" w14:textId="124CA999" w:rsidR="007B134D" w:rsidRPr="008A3893" w:rsidRDefault="00B253FA" w:rsidP="002F61D8">
      <w:pPr>
        <w:pStyle w:val="Tekstpodstawowy"/>
        <w:spacing w:line="240" w:lineRule="auto"/>
        <w:ind w:left="567"/>
        <w:rPr>
          <w:rFonts w:ascii="Times New Roman" w:hAnsi="Times New Roman"/>
          <w:b/>
          <w:szCs w:val="24"/>
          <w:lang w:val="pl-PL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Wynajmujący</w:t>
      </w:r>
      <w:r w:rsidRPr="008A3893">
        <w:rPr>
          <w:rFonts w:ascii="Times New Roman" w:hAnsi="Times New Roman"/>
          <w:szCs w:val="24"/>
        </w:rPr>
        <w:t xml:space="preserve"> zastrzega sobie prawo do przepr</w:t>
      </w:r>
      <w:r w:rsidR="00B476B0" w:rsidRPr="008A3893">
        <w:rPr>
          <w:rFonts w:ascii="Times New Roman" w:hAnsi="Times New Roman"/>
          <w:szCs w:val="24"/>
        </w:rPr>
        <w:t>owadzania okresowych kontroli w 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</w:t>
      </w:r>
      <w:r w:rsidR="001A07C4">
        <w:rPr>
          <w:rFonts w:ascii="Times New Roman" w:hAnsi="Times New Roman"/>
          <w:b/>
          <w:bCs/>
          <w:szCs w:val="24"/>
          <w:lang w:val="pl-PL"/>
        </w:rPr>
        <w:t>cie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1A07C4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</w:rPr>
        <w:t xml:space="preserve">przy udziale przedstawiciela </w:t>
      </w:r>
      <w:r w:rsidRPr="001A07C4">
        <w:rPr>
          <w:rFonts w:ascii="Times New Roman" w:hAnsi="Times New Roman"/>
          <w:b/>
          <w:bCs/>
          <w:szCs w:val="24"/>
          <w:lang w:val="pl-PL"/>
        </w:rPr>
        <w:t>Najemcy</w:t>
      </w:r>
      <w:r w:rsidRPr="008A3893">
        <w:rPr>
          <w:rFonts w:ascii="Times New Roman" w:hAnsi="Times New Roman"/>
          <w:szCs w:val="24"/>
          <w:lang w:val="pl-PL"/>
        </w:rPr>
        <w:t>.</w:t>
      </w:r>
      <w:r w:rsidR="00630D25" w:rsidRPr="008A3893">
        <w:rPr>
          <w:rFonts w:ascii="Times New Roman" w:hAnsi="Times New Roman"/>
          <w:szCs w:val="24"/>
          <w:lang w:val="pl-PL"/>
        </w:rPr>
        <w:t xml:space="preserve"> </w:t>
      </w:r>
    </w:p>
    <w:p w14:paraId="00D5E6B3" w14:textId="77777777" w:rsidR="00221EB3" w:rsidRDefault="00221EB3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1184A1F4" w14:textId="77777777" w:rsidR="00221EB3" w:rsidRDefault="00221EB3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72AB91CE" w14:textId="77777777" w:rsidR="00221EB3" w:rsidRDefault="00221EB3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0AE2DCA9" w14:textId="2E4A47A7" w:rsidR="00B253FA" w:rsidRPr="008A3893" w:rsidRDefault="00B253FA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</w:rPr>
        <w:t xml:space="preserve">§ </w:t>
      </w:r>
      <w:r w:rsidR="007109BE" w:rsidRPr="008A3893">
        <w:rPr>
          <w:rFonts w:ascii="Times New Roman" w:hAnsi="Times New Roman"/>
          <w:b/>
          <w:szCs w:val="24"/>
          <w:lang w:val="pl-PL"/>
        </w:rPr>
        <w:t>8</w:t>
      </w:r>
    </w:p>
    <w:p w14:paraId="3C37F86A" w14:textId="57DF9B2E" w:rsidR="00B253FA" w:rsidRPr="008A3893" w:rsidRDefault="001A07C4" w:rsidP="001A07C4">
      <w:pPr>
        <w:pStyle w:val="Tekstpodstawowy"/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/>
          <w:szCs w:val="24"/>
          <w:u w:val="single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Umowa Najmu</w:t>
      </w:r>
      <w:r w:rsidRPr="001A07C4">
        <w:rPr>
          <w:rFonts w:ascii="Times New Roman" w:hAnsi="Times New Roman"/>
          <w:szCs w:val="24"/>
          <w:lang w:val="pl-PL"/>
        </w:rPr>
        <w:t xml:space="preserve"> </w:t>
      </w:r>
      <w:r w:rsidR="00B253FA" w:rsidRPr="008A3893">
        <w:rPr>
          <w:rFonts w:ascii="Times New Roman" w:hAnsi="Times New Roman"/>
          <w:szCs w:val="24"/>
        </w:rPr>
        <w:t xml:space="preserve">zostaje zawarta na czas określony: </w:t>
      </w:r>
      <w:r w:rsidR="00661F26" w:rsidRPr="008A3893">
        <w:rPr>
          <w:rFonts w:ascii="Times New Roman" w:hAnsi="Times New Roman"/>
          <w:b/>
          <w:szCs w:val="24"/>
          <w:lang w:val="pl-PL"/>
        </w:rPr>
        <w:t xml:space="preserve">tj. od </w:t>
      </w:r>
      <w:r w:rsidR="00A329C5" w:rsidRPr="008A3893">
        <w:rPr>
          <w:rFonts w:ascii="Times New Roman" w:hAnsi="Times New Roman"/>
          <w:b/>
          <w:szCs w:val="24"/>
          <w:lang w:val="pl-PL"/>
        </w:rPr>
        <w:t xml:space="preserve">dnia </w:t>
      </w:r>
      <w:r w:rsidR="00886A69">
        <w:rPr>
          <w:rFonts w:ascii="Times New Roman" w:hAnsi="Times New Roman"/>
          <w:b/>
          <w:szCs w:val="24"/>
          <w:lang w:val="pl-PL"/>
        </w:rPr>
        <w:t>01.</w:t>
      </w:r>
      <w:r w:rsidR="001F1531">
        <w:rPr>
          <w:rFonts w:ascii="Times New Roman" w:hAnsi="Times New Roman"/>
          <w:b/>
          <w:szCs w:val="24"/>
          <w:lang w:val="pl-PL"/>
        </w:rPr>
        <w:t>0</w:t>
      </w:r>
      <w:r w:rsidR="009331A9">
        <w:rPr>
          <w:rFonts w:ascii="Times New Roman" w:hAnsi="Times New Roman"/>
          <w:b/>
          <w:szCs w:val="24"/>
          <w:lang w:val="pl-PL"/>
        </w:rPr>
        <w:t>9</w:t>
      </w:r>
      <w:r w:rsidR="001F1531">
        <w:rPr>
          <w:rFonts w:ascii="Times New Roman" w:hAnsi="Times New Roman"/>
          <w:b/>
          <w:szCs w:val="24"/>
          <w:lang w:val="pl-PL"/>
        </w:rPr>
        <w:t>.2023</w:t>
      </w:r>
      <w:r w:rsidR="00886A69">
        <w:rPr>
          <w:rFonts w:ascii="Times New Roman" w:hAnsi="Times New Roman"/>
          <w:b/>
          <w:szCs w:val="24"/>
          <w:lang w:val="pl-PL"/>
        </w:rPr>
        <w:t>r</w:t>
      </w:r>
      <w:r w:rsidR="00024958">
        <w:rPr>
          <w:rFonts w:ascii="Times New Roman" w:hAnsi="Times New Roman"/>
          <w:b/>
          <w:szCs w:val="24"/>
          <w:lang w:val="pl-PL"/>
        </w:rPr>
        <w:t>.</w:t>
      </w:r>
      <w:r w:rsidR="00661F26" w:rsidRPr="008A3893">
        <w:rPr>
          <w:rFonts w:ascii="Times New Roman" w:hAnsi="Times New Roman"/>
          <w:b/>
          <w:szCs w:val="24"/>
          <w:lang w:val="pl-PL"/>
        </w:rPr>
        <w:t xml:space="preserve"> do </w:t>
      </w:r>
      <w:r w:rsidR="00A329C5" w:rsidRPr="008A3893">
        <w:rPr>
          <w:rFonts w:ascii="Times New Roman" w:hAnsi="Times New Roman"/>
          <w:b/>
          <w:szCs w:val="24"/>
          <w:lang w:val="pl-PL"/>
        </w:rPr>
        <w:t>dnia</w:t>
      </w:r>
      <w:r w:rsidR="00024958">
        <w:rPr>
          <w:rFonts w:ascii="Times New Roman" w:hAnsi="Times New Roman"/>
          <w:b/>
          <w:szCs w:val="24"/>
          <w:lang w:val="pl-PL"/>
        </w:rPr>
        <w:t xml:space="preserve"> 31.08.202</w:t>
      </w:r>
      <w:r w:rsidR="009331A9">
        <w:rPr>
          <w:rFonts w:ascii="Times New Roman" w:hAnsi="Times New Roman"/>
          <w:b/>
          <w:szCs w:val="24"/>
          <w:lang w:val="pl-PL"/>
        </w:rPr>
        <w:t>4</w:t>
      </w:r>
      <w:r w:rsidR="002F61D8">
        <w:rPr>
          <w:rFonts w:ascii="Times New Roman" w:hAnsi="Times New Roman"/>
          <w:b/>
          <w:szCs w:val="24"/>
          <w:lang w:val="pl-PL"/>
        </w:rPr>
        <w:t xml:space="preserve"> </w:t>
      </w:r>
      <w:r w:rsidR="00024958">
        <w:rPr>
          <w:rFonts w:ascii="Times New Roman" w:hAnsi="Times New Roman"/>
          <w:b/>
          <w:szCs w:val="24"/>
          <w:lang w:val="pl-PL"/>
        </w:rPr>
        <w:t>r</w:t>
      </w:r>
      <w:r w:rsidR="00661F26" w:rsidRPr="008A3893">
        <w:rPr>
          <w:rFonts w:ascii="Times New Roman" w:hAnsi="Times New Roman"/>
          <w:b/>
          <w:szCs w:val="24"/>
          <w:lang w:val="pl-PL"/>
        </w:rPr>
        <w:t>.</w:t>
      </w:r>
    </w:p>
    <w:p w14:paraId="4A41DD1D" w14:textId="77777777" w:rsidR="00A149D5" w:rsidRPr="008A3893" w:rsidRDefault="001A07C4" w:rsidP="001A07C4">
      <w:pPr>
        <w:pStyle w:val="Tekstpodstawowy"/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Umowa Najmu</w:t>
      </w:r>
      <w:r w:rsidRPr="001A07C4">
        <w:rPr>
          <w:rFonts w:ascii="Times New Roman" w:hAnsi="Times New Roman"/>
          <w:szCs w:val="24"/>
          <w:lang w:val="pl-PL"/>
        </w:rPr>
        <w:t xml:space="preserve"> </w:t>
      </w:r>
      <w:r w:rsidR="00222C97" w:rsidRPr="008A3893">
        <w:rPr>
          <w:rFonts w:ascii="Times New Roman" w:hAnsi="Times New Roman"/>
          <w:szCs w:val="24"/>
          <w:lang w:val="pl-PL"/>
        </w:rPr>
        <w:t xml:space="preserve">może zostać </w:t>
      </w:r>
      <w:r w:rsidR="00A149D5" w:rsidRPr="008A3893">
        <w:rPr>
          <w:rFonts w:ascii="Times New Roman" w:hAnsi="Times New Roman"/>
          <w:szCs w:val="24"/>
          <w:lang w:val="pl-PL"/>
        </w:rPr>
        <w:t xml:space="preserve">rozwiązana przez </w:t>
      </w:r>
      <w:r w:rsidR="00A149D5" w:rsidRPr="001A07C4">
        <w:rPr>
          <w:rFonts w:ascii="Times New Roman" w:hAnsi="Times New Roman"/>
          <w:b/>
          <w:bCs/>
          <w:szCs w:val="24"/>
          <w:lang w:val="pl-PL"/>
        </w:rPr>
        <w:t>Wynajmującego</w:t>
      </w:r>
      <w:r w:rsidR="00A149D5" w:rsidRPr="008A3893">
        <w:rPr>
          <w:rFonts w:ascii="Times New Roman" w:hAnsi="Times New Roman"/>
          <w:szCs w:val="24"/>
          <w:lang w:val="pl-PL"/>
        </w:rPr>
        <w:t xml:space="preserve"> z zachowaniem </w:t>
      </w:r>
      <w:r w:rsidR="000261E2" w:rsidRPr="008A3893">
        <w:rPr>
          <w:rFonts w:ascii="Times New Roman" w:hAnsi="Times New Roman"/>
          <w:szCs w:val="24"/>
          <w:lang w:val="pl-PL"/>
        </w:rPr>
        <w:t>dwutygodniowego</w:t>
      </w:r>
      <w:r w:rsidR="00A149D5" w:rsidRPr="008A3893">
        <w:rPr>
          <w:rFonts w:ascii="Times New Roman" w:hAnsi="Times New Roman"/>
          <w:szCs w:val="24"/>
          <w:lang w:val="pl-PL"/>
        </w:rPr>
        <w:t xml:space="preserve"> okresu wypowiedzenia w sytuacji gdy:</w:t>
      </w:r>
    </w:p>
    <w:p w14:paraId="5BCC7CDF" w14:textId="77777777" w:rsidR="00B476B0" w:rsidRPr="008A3893" w:rsidRDefault="00A149D5" w:rsidP="001A07C4">
      <w:pPr>
        <w:pStyle w:val="Tekstpodstawowy"/>
        <w:numPr>
          <w:ilvl w:val="0"/>
          <w:numId w:val="8"/>
        </w:numPr>
        <w:spacing w:line="240" w:lineRule="auto"/>
        <w:ind w:left="1134" w:hanging="567"/>
        <w:rPr>
          <w:rFonts w:ascii="Times New Roman" w:hAnsi="Times New Roman"/>
          <w:szCs w:val="24"/>
          <w:lang w:val="pl-PL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zalega z zapłatą należno</w:t>
      </w:r>
      <w:r w:rsidR="00C84700" w:rsidRPr="008A3893">
        <w:rPr>
          <w:rFonts w:ascii="Times New Roman" w:hAnsi="Times New Roman"/>
          <w:szCs w:val="24"/>
          <w:lang w:val="pl-PL"/>
        </w:rPr>
        <w:t>ści, o których mowa w §3 ust.</w:t>
      </w:r>
      <w:r w:rsidR="001A07C4">
        <w:rPr>
          <w:rFonts w:ascii="Times New Roman" w:hAnsi="Times New Roman"/>
          <w:szCs w:val="24"/>
          <w:lang w:val="pl-PL"/>
        </w:rPr>
        <w:t xml:space="preserve"> </w:t>
      </w:r>
      <w:r w:rsidR="00C84700" w:rsidRPr="008A3893">
        <w:rPr>
          <w:rFonts w:ascii="Times New Roman" w:hAnsi="Times New Roman"/>
          <w:szCs w:val="24"/>
          <w:lang w:val="pl-PL"/>
        </w:rPr>
        <w:t xml:space="preserve">1 </w:t>
      </w:r>
      <w:r w:rsidRPr="008A3893">
        <w:rPr>
          <w:rFonts w:ascii="Times New Roman" w:hAnsi="Times New Roman"/>
          <w:szCs w:val="24"/>
          <w:lang w:val="pl-PL"/>
        </w:rPr>
        <w:t>za więcej niż jeden okres płatności</w:t>
      </w:r>
      <w:r w:rsidR="001A07C4">
        <w:rPr>
          <w:rFonts w:ascii="Times New Roman" w:hAnsi="Times New Roman"/>
          <w:szCs w:val="24"/>
          <w:lang w:val="pl-PL"/>
        </w:rPr>
        <w:t>;</w:t>
      </w:r>
    </w:p>
    <w:p w14:paraId="4EDF60F6" w14:textId="77777777" w:rsidR="00222C97" w:rsidRPr="008A3893" w:rsidRDefault="00A149D5" w:rsidP="001A07C4">
      <w:pPr>
        <w:pStyle w:val="Tekstpodstawowy"/>
        <w:numPr>
          <w:ilvl w:val="0"/>
          <w:numId w:val="8"/>
        </w:numPr>
        <w:spacing w:line="240" w:lineRule="auto"/>
        <w:ind w:left="1134" w:hanging="567"/>
        <w:rPr>
          <w:rFonts w:ascii="Times New Roman" w:hAnsi="Times New Roman"/>
          <w:szCs w:val="24"/>
          <w:lang w:val="pl-PL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narusza postanowienia </w:t>
      </w:r>
      <w:r w:rsidR="001A07C4" w:rsidRPr="001A07C4">
        <w:rPr>
          <w:rFonts w:ascii="Times New Roman" w:hAnsi="Times New Roman"/>
          <w:b/>
          <w:bCs/>
          <w:szCs w:val="24"/>
          <w:lang w:val="pl-PL"/>
        </w:rPr>
        <w:t>Umow</w:t>
      </w:r>
      <w:r w:rsidR="001A07C4">
        <w:rPr>
          <w:rFonts w:ascii="Times New Roman" w:hAnsi="Times New Roman"/>
          <w:b/>
          <w:bCs/>
          <w:szCs w:val="24"/>
          <w:lang w:val="pl-PL"/>
        </w:rPr>
        <w:t>y</w:t>
      </w:r>
      <w:r w:rsidR="001A07C4" w:rsidRPr="001A07C4">
        <w:rPr>
          <w:rFonts w:ascii="Times New Roman" w:hAnsi="Times New Roman"/>
          <w:b/>
          <w:bCs/>
          <w:szCs w:val="24"/>
          <w:lang w:val="pl-PL"/>
        </w:rPr>
        <w:t xml:space="preserve"> Najmu</w:t>
      </w:r>
      <w:r w:rsidR="001A07C4" w:rsidRPr="001A07C4">
        <w:rPr>
          <w:rFonts w:ascii="Times New Roman" w:hAnsi="Times New Roman"/>
          <w:szCs w:val="24"/>
          <w:lang w:val="pl-PL"/>
        </w:rPr>
        <w:t xml:space="preserve"> </w:t>
      </w:r>
      <w:r w:rsidRPr="008A3893">
        <w:rPr>
          <w:rFonts w:ascii="Times New Roman" w:hAnsi="Times New Roman"/>
          <w:szCs w:val="24"/>
          <w:lang w:val="pl-PL"/>
        </w:rPr>
        <w:t>lub nie usuwa skutków tych naruszeń mimo wezwania do zaprzestania tych naruszeń lub usunięcia ich skutków.</w:t>
      </w:r>
    </w:p>
    <w:p w14:paraId="6A97910F" w14:textId="77777777" w:rsidR="00F84D8E" w:rsidRPr="008A3893" w:rsidRDefault="00F84D8E" w:rsidP="001A07C4">
      <w:pPr>
        <w:pStyle w:val="Tekstpodstawowy"/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/>
          <w:szCs w:val="24"/>
          <w:lang w:val="pl-PL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Wynajmującemu</w:t>
      </w:r>
      <w:r w:rsidRPr="008A3893">
        <w:rPr>
          <w:rFonts w:ascii="Times New Roman" w:hAnsi="Times New Roman"/>
          <w:szCs w:val="24"/>
          <w:lang w:val="pl-PL"/>
        </w:rPr>
        <w:t xml:space="preserve"> przysługuje ponadto prawo wypowiedzenia lub zmiany warunków </w:t>
      </w:r>
      <w:r w:rsidR="001A07C4" w:rsidRPr="001A07C4">
        <w:rPr>
          <w:rFonts w:ascii="Times New Roman" w:hAnsi="Times New Roman"/>
          <w:b/>
          <w:bCs/>
          <w:szCs w:val="24"/>
          <w:lang w:val="pl-PL"/>
        </w:rPr>
        <w:t>Umow</w:t>
      </w:r>
      <w:r w:rsidR="001A07C4">
        <w:rPr>
          <w:rFonts w:ascii="Times New Roman" w:hAnsi="Times New Roman"/>
          <w:b/>
          <w:bCs/>
          <w:szCs w:val="24"/>
          <w:lang w:val="pl-PL"/>
        </w:rPr>
        <w:t>y</w:t>
      </w:r>
      <w:r w:rsidR="001A07C4" w:rsidRPr="001A07C4">
        <w:rPr>
          <w:rFonts w:ascii="Times New Roman" w:hAnsi="Times New Roman"/>
          <w:b/>
          <w:bCs/>
          <w:szCs w:val="24"/>
          <w:lang w:val="pl-PL"/>
        </w:rPr>
        <w:t xml:space="preserve"> Najmu</w:t>
      </w:r>
      <w:r w:rsidR="001A07C4" w:rsidRPr="001A07C4">
        <w:rPr>
          <w:rFonts w:ascii="Times New Roman" w:hAnsi="Times New Roman"/>
          <w:szCs w:val="24"/>
          <w:lang w:val="pl-PL"/>
        </w:rPr>
        <w:t xml:space="preserve"> </w:t>
      </w:r>
      <w:r w:rsidR="006D54A2" w:rsidRPr="008A3893">
        <w:rPr>
          <w:rFonts w:ascii="Times New Roman" w:hAnsi="Times New Roman"/>
          <w:szCs w:val="24"/>
          <w:lang w:val="pl-PL"/>
        </w:rPr>
        <w:t>w trybie określonym w ust.</w:t>
      </w:r>
      <w:r w:rsidR="001A07C4">
        <w:rPr>
          <w:rFonts w:ascii="Times New Roman" w:hAnsi="Times New Roman"/>
          <w:szCs w:val="24"/>
          <w:lang w:val="pl-PL"/>
        </w:rPr>
        <w:t xml:space="preserve"> </w:t>
      </w:r>
      <w:r w:rsidR="006D54A2" w:rsidRPr="008A3893">
        <w:rPr>
          <w:rFonts w:ascii="Times New Roman" w:hAnsi="Times New Roman"/>
          <w:szCs w:val="24"/>
          <w:lang w:val="pl-PL"/>
        </w:rPr>
        <w:t xml:space="preserve">2 </w:t>
      </w:r>
      <w:r w:rsidRPr="008A3893">
        <w:rPr>
          <w:rFonts w:ascii="Times New Roman" w:hAnsi="Times New Roman"/>
          <w:szCs w:val="24"/>
          <w:lang w:val="pl-PL"/>
        </w:rPr>
        <w:t xml:space="preserve">w przypadku podjęcia przez organ właścicielski decyzji co do </w:t>
      </w:r>
      <w:r w:rsidR="00590D44" w:rsidRPr="008A3893">
        <w:rPr>
          <w:rFonts w:ascii="Times New Roman" w:hAnsi="Times New Roman"/>
          <w:szCs w:val="24"/>
          <w:lang w:val="pl-PL"/>
        </w:rPr>
        <w:t xml:space="preserve">zmiany </w:t>
      </w:r>
      <w:r w:rsidRPr="008A3893">
        <w:rPr>
          <w:rFonts w:ascii="Times New Roman" w:hAnsi="Times New Roman"/>
          <w:szCs w:val="24"/>
          <w:lang w:val="pl-PL"/>
        </w:rPr>
        <w:t xml:space="preserve">przeznaczenia </w:t>
      </w:r>
      <w:r w:rsidR="00590D44" w:rsidRPr="008A3893">
        <w:rPr>
          <w:rFonts w:ascii="Times New Roman" w:hAnsi="Times New Roman"/>
          <w:szCs w:val="24"/>
          <w:lang w:val="pl-PL"/>
        </w:rPr>
        <w:t xml:space="preserve">(w całości lub części)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r w:rsidR="001A07C4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590D44" w:rsidRPr="008A3893">
        <w:rPr>
          <w:rFonts w:ascii="Times New Roman" w:hAnsi="Times New Roman"/>
          <w:szCs w:val="24"/>
          <w:lang w:val="pl-PL"/>
        </w:rPr>
        <w:t xml:space="preserve">. </w:t>
      </w:r>
    </w:p>
    <w:p w14:paraId="53A4E888" w14:textId="77777777" w:rsidR="00C63168" w:rsidRPr="008A3893" w:rsidRDefault="00B253FA" w:rsidP="001A07C4">
      <w:pPr>
        <w:pStyle w:val="Tekstpodstawowy"/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8A3893">
        <w:rPr>
          <w:rFonts w:ascii="Times New Roman" w:hAnsi="Times New Roman"/>
          <w:szCs w:val="24"/>
        </w:rPr>
        <w:t xml:space="preserve">Po zakończeniu </w:t>
      </w:r>
      <w:r w:rsidR="001A07C4" w:rsidRPr="001A07C4">
        <w:rPr>
          <w:rFonts w:ascii="Times New Roman" w:hAnsi="Times New Roman"/>
          <w:b/>
          <w:bCs/>
          <w:szCs w:val="24"/>
          <w:lang w:val="pl-PL"/>
        </w:rPr>
        <w:t>Umow</w:t>
      </w:r>
      <w:r w:rsidR="001A07C4">
        <w:rPr>
          <w:rFonts w:ascii="Times New Roman" w:hAnsi="Times New Roman"/>
          <w:b/>
          <w:bCs/>
          <w:szCs w:val="24"/>
          <w:lang w:val="pl-PL"/>
        </w:rPr>
        <w:t>y</w:t>
      </w:r>
      <w:r w:rsidR="001A07C4" w:rsidRPr="001A07C4">
        <w:rPr>
          <w:rFonts w:ascii="Times New Roman" w:hAnsi="Times New Roman"/>
          <w:b/>
          <w:bCs/>
          <w:szCs w:val="24"/>
          <w:lang w:val="pl-PL"/>
        </w:rPr>
        <w:t xml:space="preserve"> Najmu</w:t>
      </w:r>
      <w:r w:rsidRPr="008A3893">
        <w:rPr>
          <w:rFonts w:ascii="Times New Roman" w:hAnsi="Times New Roman"/>
          <w:szCs w:val="24"/>
        </w:rPr>
        <w:t xml:space="preserve">, </w:t>
      </w:r>
      <w:r w:rsidRPr="001A07C4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obowiązany jest zwrócić </w:t>
      </w:r>
      <w:r w:rsidRPr="001A07C4">
        <w:rPr>
          <w:rFonts w:ascii="Times New Roman" w:hAnsi="Times New Roman"/>
          <w:b/>
          <w:bCs/>
          <w:szCs w:val="24"/>
          <w:lang w:val="pl-PL"/>
        </w:rPr>
        <w:t>Wynajmującemu</w:t>
      </w:r>
      <w:r w:rsidRPr="008A3893">
        <w:rPr>
          <w:rFonts w:ascii="Times New Roman" w:hAnsi="Times New Roman"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1A07C4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</w:rPr>
        <w:t xml:space="preserve">w stanie niepogorszonym i uporządkowanym. </w:t>
      </w:r>
      <w:r w:rsidRPr="001A07C4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nie ponosi odpowiedzialności za zmniejszenie wartości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r w:rsidR="001A07C4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1A07C4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</w:rPr>
        <w:t>będącego następstwem jego naturalnego zużycia.</w:t>
      </w:r>
      <w:r w:rsidR="00A329C5" w:rsidRPr="008A3893">
        <w:rPr>
          <w:rFonts w:ascii="Times New Roman" w:hAnsi="Times New Roman"/>
          <w:szCs w:val="24"/>
          <w:lang w:val="pl-PL"/>
        </w:rPr>
        <w:t xml:space="preserve"> Zwrot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r w:rsidR="001A07C4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1A07C4" w:rsidRPr="008A3893">
        <w:rPr>
          <w:rFonts w:ascii="Times New Roman" w:hAnsi="Times New Roman"/>
          <w:szCs w:val="24"/>
        </w:rPr>
        <w:t xml:space="preserve"> </w:t>
      </w:r>
      <w:r w:rsidR="00A329C5" w:rsidRPr="008A3893">
        <w:rPr>
          <w:rFonts w:ascii="Times New Roman" w:hAnsi="Times New Roman"/>
          <w:szCs w:val="24"/>
          <w:lang w:val="pl-PL"/>
        </w:rPr>
        <w:t>następuje w trybie podpisania protokoł</w:t>
      </w:r>
      <w:r w:rsidR="008F6B3A" w:rsidRPr="008A3893">
        <w:rPr>
          <w:rFonts w:ascii="Times New Roman" w:hAnsi="Times New Roman"/>
          <w:szCs w:val="24"/>
          <w:lang w:val="pl-PL"/>
        </w:rPr>
        <w:t xml:space="preserve">u przekazania z dnia wydania </w:t>
      </w:r>
      <w:r w:rsidR="00A65485" w:rsidRPr="008A3893">
        <w:rPr>
          <w:rFonts w:ascii="Times New Roman" w:hAnsi="Times New Roman"/>
          <w:szCs w:val="24"/>
          <w:lang w:val="pl-PL"/>
        </w:rPr>
        <w:t xml:space="preserve">/ </w:t>
      </w:r>
      <w:r w:rsidR="008F6B3A" w:rsidRPr="008A3893">
        <w:rPr>
          <w:rFonts w:ascii="Times New Roman" w:hAnsi="Times New Roman"/>
          <w:szCs w:val="24"/>
          <w:lang w:val="pl-PL"/>
        </w:rPr>
        <w:t>zwrotu.</w:t>
      </w:r>
      <w:r w:rsidR="006D54A2" w:rsidRPr="008A3893">
        <w:rPr>
          <w:rFonts w:ascii="Times New Roman" w:hAnsi="Times New Roman"/>
          <w:szCs w:val="24"/>
          <w:lang w:val="pl-PL"/>
        </w:rPr>
        <w:t xml:space="preserve"> </w:t>
      </w:r>
      <w:r w:rsidR="00C63168" w:rsidRPr="008A3893">
        <w:rPr>
          <w:rFonts w:ascii="Times New Roman" w:hAnsi="Times New Roman"/>
          <w:szCs w:val="24"/>
          <w:lang w:val="pl-PL"/>
        </w:rPr>
        <w:t xml:space="preserve"> </w:t>
      </w:r>
    </w:p>
    <w:p w14:paraId="78797B73" w14:textId="77777777" w:rsidR="00C63168" w:rsidRPr="008A3893" w:rsidRDefault="00C63168" w:rsidP="001A07C4">
      <w:pPr>
        <w:pStyle w:val="Tekstpodstawowy"/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1A07C4">
        <w:rPr>
          <w:rFonts w:ascii="Times New Roman" w:hAnsi="Times New Roman"/>
          <w:b/>
          <w:bCs/>
          <w:szCs w:val="24"/>
          <w:lang w:val="pl-PL"/>
        </w:rPr>
        <w:t>Najemca</w:t>
      </w:r>
      <w:r w:rsidRPr="008A3893">
        <w:rPr>
          <w:rFonts w:ascii="Times New Roman" w:hAnsi="Times New Roman"/>
          <w:szCs w:val="24"/>
          <w:lang w:val="pl-PL"/>
        </w:rPr>
        <w:t xml:space="preserve"> w przypadku wprowadzenia zmian lub ulepszeń w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</w:t>
      </w:r>
      <w:r w:rsidR="001A07C4">
        <w:rPr>
          <w:rFonts w:ascii="Times New Roman" w:hAnsi="Times New Roman"/>
          <w:b/>
          <w:bCs/>
          <w:szCs w:val="24"/>
          <w:lang w:val="pl-PL"/>
        </w:rPr>
        <w:t>cie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1A07C4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  <w:lang w:val="pl-PL"/>
        </w:rPr>
        <w:t>obowiązany jest je usunąć chyba</w:t>
      </w:r>
      <w:r w:rsidR="001C2B60" w:rsidRPr="008A3893">
        <w:rPr>
          <w:rFonts w:ascii="Times New Roman" w:hAnsi="Times New Roman"/>
          <w:szCs w:val="24"/>
          <w:lang w:val="pl-PL"/>
        </w:rPr>
        <w:t>,</w:t>
      </w:r>
      <w:r w:rsidRPr="008A3893">
        <w:rPr>
          <w:rFonts w:ascii="Times New Roman" w:hAnsi="Times New Roman"/>
          <w:szCs w:val="24"/>
          <w:lang w:val="pl-PL"/>
        </w:rPr>
        <w:t xml:space="preserve"> że </w:t>
      </w:r>
      <w:r w:rsidRPr="001A07C4">
        <w:rPr>
          <w:rFonts w:ascii="Times New Roman" w:hAnsi="Times New Roman"/>
          <w:b/>
          <w:bCs/>
          <w:szCs w:val="24"/>
          <w:lang w:val="pl-PL"/>
        </w:rPr>
        <w:t>Wynajmujący</w:t>
      </w:r>
      <w:r w:rsidRPr="008A3893">
        <w:rPr>
          <w:rFonts w:ascii="Times New Roman" w:hAnsi="Times New Roman"/>
          <w:szCs w:val="24"/>
          <w:lang w:val="pl-PL"/>
        </w:rPr>
        <w:t xml:space="preserve"> wyrazi zgodę na przyjęcie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r w:rsidR="001A07C4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="001A07C4" w:rsidRPr="008A3893">
        <w:rPr>
          <w:rFonts w:ascii="Times New Roman" w:hAnsi="Times New Roman"/>
          <w:szCs w:val="24"/>
        </w:rPr>
        <w:t xml:space="preserve"> </w:t>
      </w:r>
      <w:r w:rsidRPr="008A3893">
        <w:rPr>
          <w:rFonts w:ascii="Times New Roman" w:hAnsi="Times New Roman"/>
          <w:szCs w:val="24"/>
          <w:lang w:val="pl-PL"/>
        </w:rPr>
        <w:t xml:space="preserve">bez przywrócenia go do stanu poprzedniego. </w:t>
      </w:r>
    </w:p>
    <w:p w14:paraId="6781E702" w14:textId="77777777" w:rsidR="00E902EA" w:rsidRPr="008A3893" w:rsidRDefault="00B253FA" w:rsidP="001A07C4">
      <w:pPr>
        <w:pStyle w:val="Tekstpodstawowy"/>
        <w:numPr>
          <w:ilvl w:val="0"/>
          <w:numId w:val="1"/>
        </w:numPr>
        <w:tabs>
          <w:tab w:val="clear" w:pos="720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1A07C4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zobowiązany jest zwrócić (wydać) </w:t>
      </w:r>
      <w:r w:rsidRPr="001A07C4">
        <w:rPr>
          <w:rFonts w:ascii="Times New Roman" w:hAnsi="Times New Roman"/>
          <w:b/>
          <w:bCs/>
          <w:szCs w:val="24"/>
          <w:lang w:val="pl-PL"/>
        </w:rPr>
        <w:t>Wynajmującemu</w:t>
      </w:r>
      <w:r w:rsidRPr="008A3893">
        <w:rPr>
          <w:rFonts w:ascii="Times New Roman" w:hAnsi="Times New Roman"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1A07C4" w:rsidRPr="00AD2B0D">
        <w:rPr>
          <w:rFonts w:ascii="Times New Roman" w:hAnsi="Times New Roman"/>
          <w:b/>
          <w:bCs/>
          <w:szCs w:val="24"/>
        </w:rPr>
        <w:t>rzedmiot</w:t>
      </w:r>
      <w:proofErr w:type="spellEnd"/>
      <w:r w:rsidR="001A07C4" w:rsidRPr="00AD2B0D">
        <w:rPr>
          <w:rFonts w:ascii="Times New Roman" w:hAnsi="Times New Roman"/>
          <w:b/>
          <w:bCs/>
          <w:szCs w:val="24"/>
        </w:rPr>
        <w:t xml:space="preserve"> </w:t>
      </w:r>
      <w:r w:rsidR="001A07C4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Pr="008A3893">
        <w:rPr>
          <w:rFonts w:ascii="Times New Roman" w:hAnsi="Times New Roman"/>
          <w:szCs w:val="24"/>
        </w:rPr>
        <w:t xml:space="preserve"> najpóźniej w dacie zakończenia </w:t>
      </w:r>
      <w:r w:rsidR="004E7676" w:rsidRPr="001A07C4">
        <w:rPr>
          <w:rFonts w:ascii="Times New Roman" w:hAnsi="Times New Roman"/>
          <w:b/>
          <w:bCs/>
          <w:szCs w:val="24"/>
          <w:lang w:val="pl-PL"/>
        </w:rPr>
        <w:t>Umow</w:t>
      </w:r>
      <w:r w:rsidR="004E7676">
        <w:rPr>
          <w:rFonts w:ascii="Times New Roman" w:hAnsi="Times New Roman"/>
          <w:b/>
          <w:bCs/>
          <w:szCs w:val="24"/>
          <w:lang w:val="pl-PL"/>
        </w:rPr>
        <w:t>y</w:t>
      </w:r>
      <w:r w:rsidR="004E7676" w:rsidRPr="001A07C4">
        <w:rPr>
          <w:rFonts w:ascii="Times New Roman" w:hAnsi="Times New Roman"/>
          <w:b/>
          <w:bCs/>
          <w:szCs w:val="24"/>
          <w:lang w:val="pl-PL"/>
        </w:rPr>
        <w:t xml:space="preserve"> Najmu</w:t>
      </w:r>
      <w:r w:rsidRPr="008A3893">
        <w:rPr>
          <w:rFonts w:ascii="Times New Roman" w:hAnsi="Times New Roman"/>
          <w:szCs w:val="24"/>
        </w:rPr>
        <w:t xml:space="preserve">. Za </w:t>
      </w:r>
      <w:r w:rsidR="00B476B0" w:rsidRPr="008A3893">
        <w:rPr>
          <w:rFonts w:ascii="Times New Roman" w:hAnsi="Times New Roman"/>
          <w:szCs w:val="24"/>
        </w:rPr>
        <w:t>okres bezumownego korzystania z </w:t>
      </w:r>
      <w:r w:rsidR="004E7676" w:rsidRPr="00AD2B0D">
        <w:rPr>
          <w:rFonts w:ascii="Times New Roman" w:hAnsi="Times New Roman"/>
          <w:b/>
          <w:bCs/>
          <w:szCs w:val="24"/>
          <w:lang w:val="pl-PL"/>
        </w:rPr>
        <w:t>P</w:t>
      </w:r>
      <w:proofErr w:type="spellStart"/>
      <w:r w:rsidR="004E7676" w:rsidRPr="00AD2B0D">
        <w:rPr>
          <w:rFonts w:ascii="Times New Roman" w:hAnsi="Times New Roman"/>
          <w:b/>
          <w:bCs/>
          <w:szCs w:val="24"/>
        </w:rPr>
        <w:t>rzedmiot</w:t>
      </w:r>
      <w:r w:rsidR="004E7676">
        <w:rPr>
          <w:rFonts w:ascii="Times New Roman" w:hAnsi="Times New Roman"/>
          <w:b/>
          <w:bCs/>
          <w:szCs w:val="24"/>
          <w:lang w:val="pl-PL"/>
        </w:rPr>
        <w:t>u</w:t>
      </w:r>
      <w:proofErr w:type="spellEnd"/>
      <w:r w:rsidR="004E7676" w:rsidRPr="00AD2B0D">
        <w:rPr>
          <w:rFonts w:ascii="Times New Roman" w:hAnsi="Times New Roman"/>
          <w:b/>
          <w:bCs/>
          <w:szCs w:val="24"/>
        </w:rPr>
        <w:t xml:space="preserve"> </w:t>
      </w:r>
      <w:r w:rsidR="004E7676" w:rsidRPr="00AD2B0D">
        <w:rPr>
          <w:rFonts w:ascii="Times New Roman" w:hAnsi="Times New Roman"/>
          <w:b/>
          <w:bCs/>
          <w:szCs w:val="24"/>
          <w:lang w:val="pl-PL"/>
        </w:rPr>
        <w:t>Najmu</w:t>
      </w:r>
      <w:r w:rsidRPr="008A3893">
        <w:rPr>
          <w:rFonts w:ascii="Times New Roman" w:hAnsi="Times New Roman"/>
          <w:szCs w:val="24"/>
        </w:rPr>
        <w:t xml:space="preserve">, </w:t>
      </w:r>
      <w:r w:rsidRPr="004E7676">
        <w:rPr>
          <w:rFonts w:ascii="Times New Roman" w:hAnsi="Times New Roman"/>
          <w:b/>
          <w:bCs/>
          <w:szCs w:val="24"/>
        </w:rPr>
        <w:t>Najemca</w:t>
      </w:r>
      <w:r w:rsidRPr="008A3893">
        <w:rPr>
          <w:rFonts w:ascii="Times New Roman" w:hAnsi="Times New Roman"/>
          <w:szCs w:val="24"/>
        </w:rPr>
        <w:t xml:space="preserve"> będzie płacił </w:t>
      </w:r>
      <w:r w:rsidR="00C63168" w:rsidRPr="004E7676">
        <w:rPr>
          <w:rFonts w:ascii="Times New Roman" w:hAnsi="Times New Roman"/>
          <w:b/>
          <w:bCs/>
          <w:szCs w:val="24"/>
          <w:lang w:val="pl-PL"/>
        </w:rPr>
        <w:t>W</w:t>
      </w:r>
      <w:r w:rsidRPr="004E7676">
        <w:rPr>
          <w:rFonts w:ascii="Times New Roman" w:hAnsi="Times New Roman"/>
          <w:b/>
          <w:bCs/>
          <w:szCs w:val="24"/>
          <w:lang w:val="pl-PL"/>
        </w:rPr>
        <w:t>ynajmującemu</w:t>
      </w:r>
      <w:r w:rsidR="00B476B0" w:rsidRPr="008A3893">
        <w:rPr>
          <w:rFonts w:ascii="Times New Roman" w:hAnsi="Times New Roman"/>
          <w:szCs w:val="24"/>
        </w:rPr>
        <w:t xml:space="preserve"> odszkodowanie w </w:t>
      </w:r>
      <w:r w:rsidRPr="008A3893">
        <w:rPr>
          <w:rFonts w:ascii="Times New Roman" w:hAnsi="Times New Roman"/>
          <w:szCs w:val="24"/>
        </w:rPr>
        <w:t>podwójnej wysokości czynszu brutto</w:t>
      </w:r>
      <w:r w:rsidRPr="008A3893">
        <w:rPr>
          <w:rFonts w:ascii="Times New Roman" w:hAnsi="Times New Roman"/>
          <w:szCs w:val="24"/>
          <w:lang w:val="pl-PL"/>
        </w:rPr>
        <w:t>,</w:t>
      </w:r>
      <w:r w:rsidRPr="008A3893">
        <w:rPr>
          <w:rFonts w:ascii="Times New Roman" w:hAnsi="Times New Roman"/>
          <w:szCs w:val="24"/>
        </w:rPr>
        <w:t xml:space="preserve"> ustalonego w </w:t>
      </w:r>
      <w:r w:rsidR="004E7676" w:rsidRPr="001A07C4">
        <w:rPr>
          <w:rFonts w:ascii="Times New Roman" w:hAnsi="Times New Roman"/>
          <w:b/>
          <w:bCs/>
          <w:szCs w:val="24"/>
          <w:lang w:val="pl-PL"/>
        </w:rPr>
        <w:t>Umow</w:t>
      </w:r>
      <w:r w:rsidR="004E7676">
        <w:rPr>
          <w:rFonts w:ascii="Times New Roman" w:hAnsi="Times New Roman"/>
          <w:b/>
          <w:bCs/>
          <w:szCs w:val="24"/>
          <w:lang w:val="pl-PL"/>
        </w:rPr>
        <w:t>ie</w:t>
      </w:r>
      <w:r w:rsidR="004E7676" w:rsidRPr="001A07C4">
        <w:rPr>
          <w:rFonts w:ascii="Times New Roman" w:hAnsi="Times New Roman"/>
          <w:b/>
          <w:bCs/>
          <w:szCs w:val="24"/>
          <w:lang w:val="pl-PL"/>
        </w:rPr>
        <w:t xml:space="preserve"> Najmu</w:t>
      </w:r>
      <w:r w:rsidRPr="008A3893">
        <w:rPr>
          <w:rFonts w:ascii="Times New Roman" w:hAnsi="Times New Roman"/>
          <w:szCs w:val="24"/>
        </w:rPr>
        <w:t xml:space="preserve">. </w:t>
      </w:r>
      <w:r w:rsidR="00A50788" w:rsidRPr="004E7676">
        <w:rPr>
          <w:rFonts w:ascii="Times New Roman" w:hAnsi="Times New Roman"/>
          <w:b/>
          <w:bCs/>
          <w:szCs w:val="24"/>
          <w:lang w:val="pl-PL"/>
        </w:rPr>
        <w:t>Najemca</w:t>
      </w:r>
      <w:r w:rsidR="00A50788" w:rsidRPr="008A3893">
        <w:rPr>
          <w:rFonts w:ascii="Times New Roman" w:hAnsi="Times New Roman"/>
          <w:szCs w:val="24"/>
          <w:lang w:val="pl-PL"/>
        </w:rPr>
        <w:t xml:space="preserve"> </w:t>
      </w:r>
      <w:r w:rsidR="00A50788" w:rsidRPr="008A3893">
        <w:rPr>
          <w:rFonts w:ascii="Times New Roman" w:hAnsi="Times New Roman"/>
          <w:szCs w:val="24"/>
        </w:rPr>
        <w:t>będzie</w:t>
      </w:r>
      <w:r w:rsidRPr="008A3893">
        <w:rPr>
          <w:rFonts w:ascii="Times New Roman" w:hAnsi="Times New Roman"/>
          <w:szCs w:val="24"/>
        </w:rPr>
        <w:t xml:space="preserve"> ponadto obciążany opłatami o których mowa w §</w:t>
      </w:r>
      <w:r w:rsidR="009B72EF" w:rsidRPr="008A3893">
        <w:rPr>
          <w:rFonts w:ascii="Times New Roman" w:hAnsi="Times New Roman"/>
          <w:szCs w:val="24"/>
          <w:lang w:val="pl-PL"/>
        </w:rPr>
        <w:t xml:space="preserve"> </w:t>
      </w:r>
      <w:r w:rsidR="00C84700" w:rsidRPr="008A3893">
        <w:rPr>
          <w:rFonts w:ascii="Times New Roman" w:hAnsi="Times New Roman"/>
          <w:szCs w:val="24"/>
        </w:rPr>
        <w:t>3 ust.</w:t>
      </w:r>
      <w:r w:rsidR="004E7676">
        <w:rPr>
          <w:rFonts w:ascii="Times New Roman" w:hAnsi="Times New Roman"/>
          <w:szCs w:val="24"/>
          <w:lang w:val="pl-PL"/>
        </w:rPr>
        <w:t xml:space="preserve"> </w:t>
      </w:r>
      <w:r w:rsidR="00C84700" w:rsidRPr="008A3893">
        <w:rPr>
          <w:rFonts w:ascii="Times New Roman" w:hAnsi="Times New Roman"/>
          <w:szCs w:val="24"/>
          <w:lang w:val="pl-PL"/>
        </w:rPr>
        <w:t>1</w:t>
      </w:r>
      <w:r w:rsidRPr="008A3893">
        <w:rPr>
          <w:rFonts w:ascii="Times New Roman" w:hAnsi="Times New Roman"/>
          <w:szCs w:val="24"/>
        </w:rPr>
        <w:t xml:space="preserve">  - proporcjonalnie do okresu bezumownego korzystania</w:t>
      </w:r>
      <w:r w:rsidR="005C23DB" w:rsidRPr="008A3893">
        <w:rPr>
          <w:rFonts w:ascii="Times New Roman" w:hAnsi="Times New Roman"/>
          <w:szCs w:val="24"/>
          <w:lang w:val="pl-PL"/>
        </w:rPr>
        <w:t>.</w:t>
      </w:r>
      <w:r w:rsidR="001A07C4">
        <w:rPr>
          <w:rFonts w:ascii="Times New Roman" w:hAnsi="Times New Roman"/>
          <w:szCs w:val="24"/>
          <w:lang w:val="pl-PL"/>
        </w:rPr>
        <w:t xml:space="preserve"> </w:t>
      </w:r>
    </w:p>
    <w:p w14:paraId="69082E7B" w14:textId="77777777" w:rsidR="00661F26" w:rsidRPr="008A3893" w:rsidRDefault="00661F26" w:rsidP="008A3893">
      <w:pPr>
        <w:suppressAutoHyphens/>
        <w:jc w:val="center"/>
        <w:rPr>
          <w:b/>
          <w:sz w:val="24"/>
          <w:szCs w:val="24"/>
          <w:lang w:eastAsia="ar-SA"/>
        </w:rPr>
      </w:pPr>
    </w:p>
    <w:p w14:paraId="79EC23AF" w14:textId="77777777" w:rsidR="005F39DC" w:rsidRPr="008A3893" w:rsidRDefault="005F39DC" w:rsidP="008A3893">
      <w:pPr>
        <w:suppressAutoHyphens/>
        <w:jc w:val="center"/>
        <w:rPr>
          <w:b/>
          <w:sz w:val="24"/>
          <w:szCs w:val="24"/>
          <w:lang w:eastAsia="ar-SA"/>
        </w:rPr>
      </w:pPr>
      <w:r w:rsidRPr="008A3893">
        <w:rPr>
          <w:b/>
          <w:sz w:val="24"/>
          <w:szCs w:val="24"/>
          <w:lang w:eastAsia="ar-SA"/>
        </w:rPr>
        <w:t>§</w:t>
      </w:r>
      <w:r w:rsidR="00E902EA" w:rsidRPr="008A3893">
        <w:rPr>
          <w:b/>
          <w:sz w:val="24"/>
          <w:szCs w:val="24"/>
          <w:lang w:eastAsia="ar-SA"/>
        </w:rPr>
        <w:t xml:space="preserve"> </w:t>
      </w:r>
      <w:r w:rsidR="007109BE" w:rsidRPr="008A3893">
        <w:rPr>
          <w:b/>
          <w:sz w:val="24"/>
          <w:szCs w:val="24"/>
          <w:lang w:eastAsia="ar-SA"/>
        </w:rPr>
        <w:t>9</w:t>
      </w:r>
    </w:p>
    <w:p w14:paraId="7321EC34" w14:textId="7BCF2440" w:rsidR="00E9383B" w:rsidRPr="008A3893" w:rsidRDefault="00E9383B" w:rsidP="002F61D8">
      <w:pPr>
        <w:ind w:left="567"/>
        <w:jc w:val="both"/>
        <w:rPr>
          <w:sz w:val="24"/>
          <w:szCs w:val="24"/>
        </w:rPr>
      </w:pPr>
      <w:r w:rsidRPr="004E7676">
        <w:rPr>
          <w:b/>
          <w:bCs/>
          <w:sz w:val="24"/>
          <w:szCs w:val="24"/>
        </w:rPr>
        <w:lastRenderedPageBreak/>
        <w:t>Najemca</w:t>
      </w:r>
      <w:r w:rsidRPr="008A3893">
        <w:rPr>
          <w:sz w:val="24"/>
          <w:szCs w:val="24"/>
        </w:rPr>
        <w:t xml:space="preserve"> oświadcza, że znany jest mu fakt, iż treść </w:t>
      </w:r>
      <w:r w:rsidR="004E7676" w:rsidRPr="004E7676">
        <w:rPr>
          <w:b/>
          <w:bCs/>
          <w:sz w:val="24"/>
          <w:szCs w:val="24"/>
        </w:rPr>
        <w:t>Umowy Najmu</w:t>
      </w:r>
      <w:r w:rsidRPr="008A3893">
        <w:rPr>
          <w:sz w:val="24"/>
          <w:szCs w:val="24"/>
        </w:rPr>
        <w:t>, a w szczególności dane go identyfikujące (gdy jest osobą fizyczną ograniczone są do imienia, nazwiska ewentualnie imienia, nazwiska i firmy – jeżeli umowę zawiera w ramach prowadzenia działalności gospodarczej</w:t>
      </w:r>
      <w:r w:rsidR="004E7676">
        <w:rPr>
          <w:sz w:val="24"/>
          <w:szCs w:val="24"/>
        </w:rPr>
        <w:t>)</w:t>
      </w:r>
      <w:r w:rsidRPr="008A3893">
        <w:rPr>
          <w:sz w:val="24"/>
          <w:szCs w:val="24"/>
        </w:rPr>
        <w:t>, przedmiot umowy i wysokość wynagrodzenia podlegają udostępnieniu w trybie ustawy z dnia 6 września 2001</w:t>
      </w:r>
      <w:r w:rsidR="004E7676">
        <w:rPr>
          <w:sz w:val="24"/>
          <w:szCs w:val="24"/>
        </w:rPr>
        <w:t xml:space="preserve"> </w:t>
      </w:r>
      <w:r w:rsidRPr="008A3893">
        <w:rPr>
          <w:sz w:val="24"/>
          <w:szCs w:val="24"/>
        </w:rPr>
        <w:t>r. o dostępie do informacji publicznej (</w:t>
      </w:r>
      <w:r w:rsidRPr="008A3893">
        <w:rPr>
          <w:color w:val="222222"/>
          <w:sz w:val="24"/>
          <w:szCs w:val="24"/>
          <w:shd w:val="clear" w:color="auto" w:fill="FFFFFF"/>
        </w:rPr>
        <w:t>Dz.U. z 2022 r. poz. 902</w:t>
      </w:r>
      <w:r w:rsidRPr="008A3893">
        <w:rPr>
          <w:sz w:val="24"/>
          <w:szCs w:val="24"/>
        </w:rPr>
        <w:t>).</w:t>
      </w:r>
    </w:p>
    <w:p w14:paraId="776F7C00" w14:textId="77777777" w:rsidR="007B134D" w:rsidRPr="008A3893" w:rsidRDefault="007B134D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56B41B0D" w14:textId="4C366FFD" w:rsidR="009D748F" w:rsidRPr="004E7676" w:rsidRDefault="00973300" w:rsidP="002F61D8">
      <w:pPr>
        <w:suppressAutoHyphens/>
        <w:jc w:val="center"/>
        <w:rPr>
          <w:b/>
          <w:bCs/>
          <w:i/>
          <w:iCs/>
          <w:sz w:val="24"/>
          <w:szCs w:val="24"/>
        </w:rPr>
      </w:pPr>
      <w:r w:rsidRPr="008A3893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10</w:t>
      </w:r>
    </w:p>
    <w:p w14:paraId="20E1CCEE" w14:textId="5F73122D" w:rsidR="000945FC" w:rsidRPr="00221EB3" w:rsidRDefault="00E9383B" w:rsidP="002F61D8">
      <w:pPr>
        <w:pStyle w:val="Akapitzlist"/>
        <w:ind w:left="567"/>
        <w:jc w:val="both"/>
      </w:pPr>
      <w:r w:rsidRPr="000945FC">
        <w:rPr>
          <w:rFonts w:ascii="Times New Roman" w:hAnsi="Times New Roman" w:cs="Times New Roman"/>
          <w:b/>
          <w:bCs/>
        </w:rPr>
        <w:t>Najemca</w:t>
      </w:r>
      <w:r w:rsidRPr="000945FC">
        <w:rPr>
          <w:rFonts w:ascii="Times New Roman" w:hAnsi="Times New Roman" w:cs="Times New Roman"/>
        </w:rPr>
        <w:t xml:space="preserve"> oświadcza, że otrzymał od </w:t>
      </w:r>
      <w:r w:rsidRPr="00B70D98">
        <w:rPr>
          <w:rFonts w:ascii="Times New Roman" w:hAnsi="Times New Roman" w:cs="Times New Roman"/>
          <w:b/>
          <w:bCs/>
        </w:rPr>
        <w:t>Wynajmującego</w:t>
      </w:r>
      <w:r w:rsidRPr="000945FC">
        <w:rPr>
          <w:rFonts w:ascii="Times New Roman" w:hAnsi="Times New Roman" w:cs="Times New Roman"/>
        </w:rPr>
        <w:t xml:space="preserve"> informacje dot. przetwarzania danych osobowych stanowiące załącznik nr </w:t>
      </w:r>
      <w:r w:rsidR="00973300">
        <w:rPr>
          <w:rFonts w:ascii="Times New Roman" w:hAnsi="Times New Roman" w:cs="Times New Roman"/>
        </w:rPr>
        <w:t>2</w:t>
      </w:r>
      <w:r w:rsidRPr="000945FC">
        <w:rPr>
          <w:rFonts w:ascii="Times New Roman" w:hAnsi="Times New Roman" w:cs="Times New Roman"/>
        </w:rPr>
        <w:t xml:space="preserve"> do umowy, które </w:t>
      </w:r>
      <w:r w:rsidRPr="00B70D98">
        <w:rPr>
          <w:rFonts w:ascii="Times New Roman" w:hAnsi="Times New Roman" w:cs="Times New Roman"/>
          <w:b/>
          <w:bCs/>
        </w:rPr>
        <w:t>Wynajmujący</w:t>
      </w:r>
      <w:r w:rsidRPr="000945FC">
        <w:rPr>
          <w:rFonts w:ascii="Times New Roman" w:hAnsi="Times New Roman" w:cs="Times New Roman"/>
        </w:rPr>
        <w:t xml:space="preserve"> zobowiązan</w:t>
      </w:r>
      <w:r w:rsidR="00017773">
        <w:rPr>
          <w:rFonts w:ascii="Times New Roman" w:hAnsi="Times New Roman" w:cs="Times New Roman"/>
        </w:rPr>
        <w:t>y</w:t>
      </w:r>
      <w:r w:rsidRPr="000945FC">
        <w:rPr>
          <w:rFonts w:ascii="Times New Roman" w:hAnsi="Times New Roman" w:cs="Times New Roman"/>
        </w:rPr>
        <w:t xml:space="preserve"> jest na podstawie RODO podać osobom fizycznym reprezentującym Najemcę wskazanym w komparycji umowy</w:t>
      </w:r>
      <w:r w:rsidRPr="000945FC">
        <w:rPr>
          <w:rFonts w:ascii="Times New Roman" w:hAnsi="Times New Roman" w:cs="Times New Roman"/>
          <w:i/>
          <w:iCs/>
        </w:rPr>
        <w:t>.</w:t>
      </w:r>
    </w:p>
    <w:p w14:paraId="42371C20" w14:textId="77777777" w:rsidR="007B134D" w:rsidRPr="008A3893" w:rsidRDefault="007B134D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573ED775" w14:textId="77777777" w:rsidR="00B253FA" w:rsidRPr="008A3893" w:rsidRDefault="00B253FA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</w:rPr>
        <w:t>§ 1</w:t>
      </w:r>
      <w:r w:rsidR="007109BE" w:rsidRPr="008A3893">
        <w:rPr>
          <w:rFonts w:ascii="Times New Roman" w:hAnsi="Times New Roman"/>
          <w:b/>
          <w:szCs w:val="24"/>
          <w:lang w:val="pl-PL"/>
        </w:rPr>
        <w:t>1</w:t>
      </w:r>
    </w:p>
    <w:p w14:paraId="20DC898F" w14:textId="77777777" w:rsidR="00FE280A" w:rsidRPr="008A3893" w:rsidRDefault="00FE280A" w:rsidP="008A3893">
      <w:pPr>
        <w:pStyle w:val="Akapitzlist"/>
        <w:numPr>
          <w:ilvl w:val="0"/>
          <w:numId w:val="15"/>
        </w:numPr>
        <w:ind w:left="567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  <w:b/>
          <w:bCs/>
        </w:rPr>
        <w:t>Strony</w:t>
      </w:r>
      <w:r w:rsidRPr="008A3893">
        <w:rPr>
          <w:rFonts w:ascii="Times New Roman" w:hAnsi="Times New Roman" w:cs="Times New Roman"/>
        </w:rPr>
        <w:t xml:space="preserve"> wskazują następujące adresy do doręczeń oraz osoby uprawnione do bieżących kontaktów oraz ich dane kontaktowe:</w:t>
      </w:r>
    </w:p>
    <w:p w14:paraId="4795F58F" w14:textId="77777777" w:rsidR="00FE280A" w:rsidRPr="008A3893" w:rsidRDefault="00E9383B" w:rsidP="008A3893">
      <w:pPr>
        <w:pStyle w:val="Akapitzlist"/>
        <w:numPr>
          <w:ilvl w:val="1"/>
          <w:numId w:val="15"/>
        </w:numPr>
        <w:ind w:left="1134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  <w:b/>
        </w:rPr>
        <w:t>Wynajmujący</w:t>
      </w:r>
      <w:r w:rsidR="00FE280A" w:rsidRPr="008A3893">
        <w:rPr>
          <w:rFonts w:ascii="Times New Roman" w:hAnsi="Times New Roman" w:cs="Times New Roman"/>
        </w:rPr>
        <w:t>:</w:t>
      </w:r>
    </w:p>
    <w:p w14:paraId="5EFA5B25" w14:textId="479ADDC5" w:rsidR="00FE280A" w:rsidRPr="008A3893" w:rsidRDefault="009D748F" w:rsidP="008A3893">
      <w:pPr>
        <w:pStyle w:val="Akapitzlist"/>
        <w:ind w:left="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nr 58 </w:t>
      </w:r>
      <w:r w:rsidR="00FE280A" w:rsidRPr="008A3893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0226790343 </w:t>
      </w:r>
      <w:r w:rsidR="00FE280A" w:rsidRPr="008A3893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sp58@eduwarszawa.pl</w:t>
      </w:r>
    </w:p>
    <w:p w14:paraId="45877F5F" w14:textId="466C663C" w:rsidR="00FE280A" w:rsidRPr="008A3893" w:rsidRDefault="00FE280A" w:rsidP="008A3893">
      <w:pPr>
        <w:pStyle w:val="Akapitzlist"/>
        <w:ind w:left="1134" w:right="-568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</w:rPr>
        <w:t xml:space="preserve">adres do doręczeń: </w:t>
      </w:r>
      <w:r w:rsidR="009D748F">
        <w:rPr>
          <w:rFonts w:ascii="Times New Roman" w:hAnsi="Times New Roman" w:cs="Times New Roman"/>
        </w:rPr>
        <w:t xml:space="preserve">03-886 Warszawa ul. Mieszka I nr 7 </w:t>
      </w:r>
    </w:p>
    <w:p w14:paraId="7A2E2CAF" w14:textId="77777777" w:rsidR="00FE280A" w:rsidRPr="008A3893" w:rsidRDefault="00E9383B" w:rsidP="008A3893">
      <w:pPr>
        <w:pStyle w:val="Akapitzlist"/>
        <w:numPr>
          <w:ilvl w:val="1"/>
          <w:numId w:val="15"/>
        </w:numPr>
        <w:ind w:left="1134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  <w:b/>
        </w:rPr>
        <w:t>Najemca</w:t>
      </w:r>
      <w:r w:rsidR="00FE280A" w:rsidRPr="008A3893">
        <w:rPr>
          <w:rFonts w:ascii="Times New Roman" w:hAnsi="Times New Roman" w:cs="Times New Roman"/>
        </w:rPr>
        <w:t xml:space="preserve">: </w:t>
      </w:r>
    </w:p>
    <w:p w14:paraId="58753939" w14:textId="0570406D" w:rsidR="00FE280A" w:rsidRPr="008A3893" w:rsidRDefault="009331A9" w:rsidP="008A3893">
      <w:pPr>
        <w:pStyle w:val="Akapitzlist"/>
        <w:ind w:left="766" w:right="-568" w:firstLine="368"/>
        <w:jc w:val="both"/>
        <w:rPr>
          <w:rFonts w:ascii="Times New Roman" w:hAnsi="Times New Roman" w:cs="Times New Roman"/>
        </w:rPr>
      </w:pPr>
      <w:r>
        <w:t>…………………………………</w:t>
      </w:r>
      <w:r w:rsidR="00973300">
        <w:rPr>
          <w:b/>
        </w:rPr>
        <w:t xml:space="preserve"> </w:t>
      </w:r>
      <w:r w:rsidR="00FE280A" w:rsidRPr="008A3893">
        <w:rPr>
          <w:rFonts w:ascii="Times New Roman" w:hAnsi="Times New Roman" w:cs="Times New Roman"/>
        </w:rPr>
        <w:t>e-mail:</w:t>
      </w:r>
      <w:r w:rsidR="000A0C9A"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cze"/>
            <w:b/>
          </w:rPr>
          <w:t>…………………………</w:t>
        </w:r>
      </w:hyperlink>
    </w:p>
    <w:p w14:paraId="24211F18" w14:textId="67143494" w:rsidR="00FE280A" w:rsidRPr="008A3893" w:rsidRDefault="00FE280A" w:rsidP="008A3893">
      <w:pPr>
        <w:pStyle w:val="Akapitzlist"/>
        <w:ind w:left="1134" w:right="-568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</w:rPr>
        <w:t xml:space="preserve">adres do doręczeń: </w:t>
      </w:r>
      <w:r w:rsidR="00973300">
        <w:t xml:space="preserve"> </w:t>
      </w:r>
      <w:r w:rsidR="0081400B">
        <w:t>…………………………………………………………..</w:t>
      </w:r>
    </w:p>
    <w:p w14:paraId="25B297F7" w14:textId="77777777" w:rsidR="00FE280A" w:rsidRPr="008A3893" w:rsidRDefault="00FE280A" w:rsidP="008A3893">
      <w:pPr>
        <w:pStyle w:val="Akapitzlist"/>
        <w:numPr>
          <w:ilvl w:val="0"/>
          <w:numId w:val="15"/>
        </w:numPr>
        <w:ind w:left="567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</w:rPr>
        <w:t xml:space="preserve">Zmiana adresów lub danych, o których mowa w ust. 1, nie stanowi zmiany </w:t>
      </w:r>
      <w:r w:rsidRPr="008A3893">
        <w:rPr>
          <w:rFonts w:ascii="Times New Roman" w:hAnsi="Times New Roman" w:cs="Times New Roman"/>
          <w:b/>
          <w:bCs/>
        </w:rPr>
        <w:t xml:space="preserve">Umowy </w:t>
      </w:r>
      <w:r w:rsidRPr="008A3893">
        <w:rPr>
          <w:rFonts w:ascii="Times New Roman" w:hAnsi="Times New Roman" w:cs="Times New Roman"/>
          <w:b/>
          <w:bCs/>
        </w:rPr>
        <w:br/>
      </w:r>
      <w:r w:rsidR="00E9383B" w:rsidRPr="008A3893">
        <w:rPr>
          <w:rFonts w:ascii="Times New Roman" w:hAnsi="Times New Roman" w:cs="Times New Roman"/>
          <w:b/>
          <w:bCs/>
        </w:rPr>
        <w:t>Najmu</w:t>
      </w:r>
      <w:r w:rsidRPr="008A3893">
        <w:rPr>
          <w:rFonts w:ascii="Times New Roman" w:hAnsi="Times New Roman" w:cs="Times New Roman"/>
        </w:rPr>
        <w:t xml:space="preserve"> w rozumieniu</w:t>
      </w:r>
      <w:r w:rsidR="00E9383B" w:rsidRPr="008A3893">
        <w:rPr>
          <w:rFonts w:ascii="Times New Roman" w:hAnsi="Times New Roman" w:cs="Times New Roman"/>
        </w:rPr>
        <w:t xml:space="preserve"> </w:t>
      </w:r>
      <w:r w:rsidR="008A3893" w:rsidRPr="008A3893">
        <w:rPr>
          <w:rFonts w:ascii="Times New Roman" w:hAnsi="Times New Roman" w:cs="Times New Roman"/>
        </w:rPr>
        <w:t xml:space="preserve">§14 </w:t>
      </w:r>
      <w:r w:rsidRPr="008A3893">
        <w:rPr>
          <w:rFonts w:ascii="Times New Roman" w:hAnsi="Times New Roman" w:cs="Times New Roman"/>
        </w:rPr>
        <w:t>ust.</w:t>
      </w:r>
      <w:r w:rsidR="008A3893" w:rsidRPr="008A3893">
        <w:rPr>
          <w:rFonts w:ascii="Times New Roman" w:hAnsi="Times New Roman" w:cs="Times New Roman"/>
        </w:rPr>
        <w:t xml:space="preserve"> 1 </w:t>
      </w:r>
      <w:r w:rsidR="008A3893" w:rsidRPr="008A3893">
        <w:rPr>
          <w:rFonts w:ascii="Times New Roman" w:hAnsi="Times New Roman" w:cs="Times New Roman"/>
          <w:b/>
          <w:bCs/>
        </w:rPr>
        <w:t>Umowy Najmu</w:t>
      </w:r>
      <w:r w:rsidRPr="008A3893">
        <w:rPr>
          <w:rFonts w:ascii="Times New Roman" w:hAnsi="Times New Roman" w:cs="Times New Roman"/>
        </w:rPr>
        <w:t xml:space="preserve"> i wymaga</w:t>
      </w:r>
      <w:r w:rsidR="00E9383B" w:rsidRPr="008A3893">
        <w:rPr>
          <w:rFonts w:ascii="Times New Roman" w:hAnsi="Times New Roman" w:cs="Times New Roman"/>
        </w:rPr>
        <w:t xml:space="preserve"> dla swej skuteczności</w:t>
      </w:r>
      <w:r w:rsidRPr="008A3893">
        <w:rPr>
          <w:rFonts w:ascii="Times New Roman" w:hAnsi="Times New Roman" w:cs="Times New Roman"/>
        </w:rPr>
        <w:t xml:space="preserve"> zawiadomienia drugiej </w:t>
      </w:r>
      <w:r w:rsidRPr="008A3893">
        <w:rPr>
          <w:rFonts w:ascii="Times New Roman" w:hAnsi="Times New Roman" w:cs="Times New Roman"/>
          <w:b/>
          <w:bCs/>
        </w:rPr>
        <w:t>Strony</w:t>
      </w:r>
      <w:r w:rsidR="00E9383B" w:rsidRPr="008A3893">
        <w:rPr>
          <w:rFonts w:ascii="Times New Roman" w:hAnsi="Times New Roman" w:cs="Times New Roman"/>
          <w:b/>
          <w:bCs/>
        </w:rPr>
        <w:t xml:space="preserve"> </w:t>
      </w:r>
      <w:r w:rsidR="00E9383B" w:rsidRPr="008A3893">
        <w:rPr>
          <w:rFonts w:ascii="Times New Roman" w:hAnsi="Times New Roman" w:cs="Times New Roman"/>
        </w:rPr>
        <w:t>w drodze oświadczenia złożonego</w:t>
      </w:r>
      <w:r w:rsidRPr="008A3893">
        <w:rPr>
          <w:rFonts w:ascii="Times New Roman" w:hAnsi="Times New Roman" w:cs="Times New Roman"/>
        </w:rPr>
        <w:t xml:space="preserve"> </w:t>
      </w:r>
      <w:r w:rsidR="00E9383B" w:rsidRPr="008A3893">
        <w:rPr>
          <w:rFonts w:ascii="Times New Roman" w:hAnsi="Times New Roman" w:cs="Times New Roman"/>
        </w:rPr>
        <w:t>(</w:t>
      </w:r>
      <w:r w:rsidRPr="008A3893">
        <w:rPr>
          <w:rFonts w:ascii="Times New Roman" w:hAnsi="Times New Roman" w:cs="Times New Roman"/>
        </w:rPr>
        <w:t>pod rygorem nieważności</w:t>
      </w:r>
      <w:r w:rsidR="00E9383B" w:rsidRPr="008A3893">
        <w:rPr>
          <w:rFonts w:ascii="Times New Roman" w:hAnsi="Times New Roman" w:cs="Times New Roman"/>
        </w:rPr>
        <w:t>)</w:t>
      </w:r>
      <w:r w:rsidRPr="008A3893">
        <w:rPr>
          <w:rFonts w:ascii="Times New Roman" w:hAnsi="Times New Roman" w:cs="Times New Roman"/>
        </w:rPr>
        <w:t xml:space="preserve"> w formie pisemnej lub dokumentowej.</w:t>
      </w:r>
    </w:p>
    <w:p w14:paraId="4F7C93B4" w14:textId="77777777" w:rsidR="00FE280A" w:rsidRPr="008A3893" w:rsidRDefault="00FE280A" w:rsidP="008A3893">
      <w:pPr>
        <w:pStyle w:val="Akapitzlist"/>
        <w:numPr>
          <w:ilvl w:val="0"/>
          <w:numId w:val="15"/>
        </w:numPr>
        <w:ind w:left="567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</w:rPr>
        <w:t xml:space="preserve">Wszelkie oświadczenia </w:t>
      </w:r>
      <w:r w:rsidRPr="008A3893">
        <w:rPr>
          <w:rFonts w:ascii="Times New Roman" w:hAnsi="Times New Roman" w:cs="Times New Roman"/>
          <w:b/>
          <w:bCs/>
        </w:rPr>
        <w:t>Stron</w:t>
      </w:r>
      <w:r w:rsidRPr="008A3893">
        <w:rPr>
          <w:rFonts w:ascii="Times New Roman" w:hAnsi="Times New Roman" w:cs="Times New Roman"/>
        </w:rPr>
        <w:t xml:space="preserve"> związane z realizacją </w:t>
      </w:r>
      <w:r w:rsidRPr="008A3893">
        <w:rPr>
          <w:rFonts w:ascii="Times New Roman" w:hAnsi="Times New Roman" w:cs="Times New Roman"/>
          <w:b/>
          <w:bCs/>
        </w:rPr>
        <w:t xml:space="preserve">Umowy </w:t>
      </w:r>
      <w:r w:rsidR="00E9383B" w:rsidRPr="008A3893">
        <w:rPr>
          <w:rFonts w:ascii="Times New Roman" w:hAnsi="Times New Roman" w:cs="Times New Roman"/>
          <w:b/>
          <w:bCs/>
        </w:rPr>
        <w:t>Najmu</w:t>
      </w:r>
      <w:r w:rsidRPr="008A3893">
        <w:rPr>
          <w:rFonts w:ascii="Times New Roman" w:hAnsi="Times New Roman" w:cs="Times New Roman"/>
        </w:rPr>
        <w:t xml:space="preserve"> wymagają zachowania formy pisemnej lub dokumentowej pod rygorem nieważności, o ile </w:t>
      </w:r>
      <w:r w:rsidRPr="008A3893">
        <w:rPr>
          <w:rFonts w:ascii="Times New Roman" w:hAnsi="Times New Roman" w:cs="Times New Roman"/>
          <w:b/>
          <w:bCs/>
        </w:rPr>
        <w:t xml:space="preserve">Umowa </w:t>
      </w:r>
      <w:r w:rsidR="008A3893" w:rsidRPr="008A3893">
        <w:rPr>
          <w:rFonts w:ascii="Times New Roman" w:hAnsi="Times New Roman" w:cs="Times New Roman"/>
          <w:b/>
          <w:bCs/>
        </w:rPr>
        <w:t xml:space="preserve">Najmu </w:t>
      </w:r>
      <w:r w:rsidRPr="008A3893">
        <w:rPr>
          <w:rFonts w:ascii="Times New Roman" w:hAnsi="Times New Roman" w:cs="Times New Roman"/>
        </w:rPr>
        <w:t>nie stanowi inaczej.</w:t>
      </w:r>
    </w:p>
    <w:p w14:paraId="793B4A56" w14:textId="77777777" w:rsidR="00FE280A" w:rsidRPr="008A3893" w:rsidRDefault="00FE280A" w:rsidP="008A3893">
      <w:pPr>
        <w:pStyle w:val="Akapitzlist"/>
        <w:numPr>
          <w:ilvl w:val="0"/>
          <w:numId w:val="15"/>
        </w:numPr>
        <w:ind w:left="567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</w:rPr>
        <w:t xml:space="preserve">W przypadku nieodebrania pisma wysłanego do </w:t>
      </w:r>
      <w:r w:rsidRPr="008A3893">
        <w:rPr>
          <w:rFonts w:ascii="Times New Roman" w:hAnsi="Times New Roman" w:cs="Times New Roman"/>
          <w:b/>
          <w:bCs/>
        </w:rPr>
        <w:t>Strony</w:t>
      </w:r>
      <w:r w:rsidRPr="008A3893">
        <w:rPr>
          <w:rFonts w:ascii="Times New Roman" w:hAnsi="Times New Roman" w:cs="Times New Roman"/>
        </w:rPr>
        <w:t xml:space="preserve"> listem poleconym, pismo to uznaje się za doręczone z dniem </w:t>
      </w:r>
      <w:r w:rsidR="008A3893" w:rsidRPr="008A3893">
        <w:rPr>
          <w:rFonts w:ascii="Times New Roman" w:hAnsi="Times New Roman" w:cs="Times New Roman"/>
        </w:rPr>
        <w:t>powtórnej</w:t>
      </w:r>
      <w:r w:rsidRPr="008A3893">
        <w:rPr>
          <w:rFonts w:ascii="Times New Roman" w:hAnsi="Times New Roman" w:cs="Times New Roman"/>
        </w:rPr>
        <w:t xml:space="preserve"> awizacji.</w:t>
      </w:r>
    </w:p>
    <w:p w14:paraId="729FBF4C" w14:textId="77777777" w:rsidR="00FE280A" w:rsidRPr="008A3893" w:rsidRDefault="00FE280A" w:rsidP="008A3893">
      <w:pPr>
        <w:pStyle w:val="Akapitzlist"/>
        <w:numPr>
          <w:ilvl w:val="0"/>
          <w:numId w:val="14"/>
        </w:numPr>
        <w:ind w:left="567" w:right="-568" w:hanging="567"/>
        <w:jc w:val="both"/>
        <w:rPr>
          <w:rFonts w:ascii="Times New Roman" w:hAnsi="Times New Roman" w:cs="Times New Roman"/>
        </w:rPr>
      </w:pPr>
      <w:r w:rsidRPr="008A3893">
        <w:rPr>
          <w:rFonts w:ascii="Times New Roman" w:hAnsi="Times New Roman" w:cs="Times New Roman"/>
        </w:rPr>
        <w:t xml:space="preserve">Jeżeli któreś z postanowień </w:t>
      </w:r>
      <w:r w:rsidRPr="008A3893">
        <w:rPr>
          <w:rFonts w:ascii="Times New Roman" w:hAnsi="Times New Roman" w:cs="Times New Roman"/>
          <w:b/>
          <w:bCs/>
        </w:rPr>
        <w:t xml:space="preserve">Umowy </w:t>
      </w:r>
      <w:r w:rsidR="008A3893" w:rsidRPr="008A3893">
        <w:rPr>
          <w:rFonts w:ascii="Times New Roman" w:hAnsi="Times New Roman" w:cs="Times New Roman"/>
          <w:b/>
          <w:bCs/>
        </w:rPr>
        <w:t xml:space="preserve">Najmu </w:t>
      </w:r>
      <w:r w:rsidRPr="008A3893">
        <w:rPr>
          <w:rFonts w:ascii="Times New Roman" w:hAnsi="Times New Roman" w:cs="Times New Roman"/>
        </w:rPr>
        <w:t xml:space="preserve">okaże się lub stanie się nieważne lub niewykonalne, to nie narusza to skuteczności pozostałej części </w:t>
      </w:r>
      <w:r w:rsidRPr="008A3893">
        <w:rPr>
          <w:rFonts w:ascii="Times New Roman" w:hAnsi="Times New Roman" w:cs="Times New Roman"/>
          <w:b/>
          <w:bCs/>
        </w:rPr>
        <w:t xml:space="preserve">Umowy </w:t>
      </w:r>
      <w:r w:rsidR="008A3893" w:rsidRPr="008A3893">
        <w:rPr>
          <w:rFonts w:ascii="Times New Roman" w:hAnsi="Times New Roman" w:cs="Times New Roman"/>
          <w:b/>
          <w:bCs/>
        </w:rPr>
        <w:t>Najmu</w:t>
      </w:r>
      <w:r w:rsidRPr="008A3893">
        <w:rPr>
          <w:rFonts w:ascii="Times New Roman" w:hAnsi="Times New Roman" w:cs="Times New Roman"/>
        </w:rPr>
        <w:t xml:space="preserve">. W takim przypadku obowiązywać będzie postanowienie skuteczne i wykonalne, znaczeniowo </w:t>
      </w:r>
      <w:r w:rsidR="0041398F">
        <w:rPr>
          <w:rFonts w:ascii="Times New Roman" w:hAnsi="Times New Roman" w:cs="Times New Roman"/>
        </w:rPr>
        <w:br/>
      </w:r>
      <w:r w:rsidRPr="008A3893">
        <w:rPr>
          <w:rFonts w:ascii="Times New Roman" w:hAnsi="Times New Roman" w:cs="Times New Roman"/>
        </w:rPr>
        <w:t>i celowościowo najbardziej zbliżone do postanowienia nieskutecznego lub niewykonalnego.</w:t>
      </w:r>
    </w:p>
    <w:p w14:paraId="757AC2C3" w14:textId="77777777" w:rsidR="007B134D" w:rsidRPr="008A3893" w:rsidRDefault="007B134D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018EB24C" w14:textId="77777777" w:rsidR="00AF79CF" w:rsidRPr="008A3893" w:rsidRDefault="00AF79CF" w:rsidP="008A389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</w:rPr>
        <w:t xml:space="preserve">§ </w:t>
      </w:r>
      <w:r w:rsidRPr="008A3893">
        <w:rPr>
          <w:rFonts w:ascii="Times New Roman" w:hAnsi="Times New Roman"/>
          <w:b/>
          <w:szCs w:val="24"/>
          <w:lang w:val="pl-PL"/>
        </w:rPr>
        <w:t>1</w:t>
      </w:r>
      <w:r w:rsidR="007109BE" w:rsidRPr="008A3893">
        <w:rPr>
          <w:rFonts w:ascii="Times New Roman" w:hAnsi="Times New Roman"/>
          <w:b/>
          <w:szCs w:val="24"/>
          <w:lang w:val="pl-PL"/>
        </w:rPr>
        <w:t>2</w:t>
      </w:r>
    </w:p>
    <w:p w14:paraId="5A5AC009" w14:textId="77777777" w:rsidR="008A3893" w:rsidRPr="008A3893" w:rsidRDefault="008A3893" w:rsidP="00C627ED">
      <w:pPr>
        <w:ind w:left="567" w:right="-567"/>
        <w:jc w:val="both"/>
        <w:rPr>
          <w:sz w:val="24"/>
          <w:szCs w:val="24"/>
        </w:rPr>
      </w:pPr>
      <w:r w:rsidRPr="008A3893">
        <w:rPr>
          <w:sz w:val="24"/>
          <w:szCs w:val="24"/>
        </w:rPr>
        <w:t xml:space="preserve">Zgodnie z art. 11 ust. 1 pkt 6) ustawy z dnia 11 września 2019 roku Prawo zamówień publicznych (Dz. U. z 2021 r. poz. 1129) ze względu na wartość </w:t>
      </w:r>
      <w:r w:rsidR="00A956ED" w:rsidRPr="00A956ED">
        <w:rPr>
          <w:b/>
          <w:bCs/>
          <w:sz w:val="24"/>
          <w:szCs w:val="24"/>
        </w:rPr>
        <w:t>Umowa Najmu</w:t>
      </w:r>
      <w:r w:rsidR="00A956ED" w:rsidRPr="00A956ED">
        <w:rPr>
          <w:sz w:val="24"/>
          <w:szCs w:val="24"/>
        </w:rPr>
        <w:t xml:space="preserve"> </w:t>
      </w:r>
      <w:r w:rsidRPr="008A3893">
        <w:rPr>
          <w:sz w:val="24"/>
          <w:szCs w:val="24"/>
        </w:rPr>
        <w:t>nie podlega przepisom tej ustawy.</w:t>
      </w:r>
    </w:p>
    <w:p w14:paraId="6685FC79" w14:textId="77777777" w:rsidR="007B134D" w:rsidRPr="008A3893" w:rsidRDefault="007B134D" w:rsidP="008A3893">
      <w:pPr>
        <w:jc w:val="center"/>
        <w:rPr>
          <w:b/>
          <w:sz w:val="24"/>
          <w:szCs w:val="24"/>
        </w:rPr>
      </w:pPr>
    </w:p>
    <w:p w14:paraId="3D33A624" w14:textId="77777777" w:rsidR="00B253FA" w:rsidRPr="008A3893" w:rsidRDefault="00B253FA" w:rsidP="008A3893">
      <w:pPr>
        <w:jc w:val="center"/>
        <w:rPr>
          <w:b/>
          <w:sz w:val="24"/>
          <w:szCs w:val="24"/>
        </w:rPr>
      </w:pPr>
      <w:r w:rsidRPr="008A3893">
        <w:rPr>
          <w:b/>
          <w:sz w:val="24"/>
          <w:szCs w:val="24"/>
        </w:rPr>
        <w:t>§ 1</w:t>
      </w:r>
      <w:r w:rsidR="007109BE" w:rsidRPr="008A3893">
        <w:rPr>
          <w:b/>
          <w:sz w:val="24"/>
          <w:szCs w:val="24"/>
        </w:rPr>
        <w:t>3</w:t>
      </w:r>
    </w:p>
    <w:p w14:paraId="01799A69" w14:textId="77777777" w:rsidR="008A3893" w:rsidRPr="008A3893" w:rsidRDefault="008A3893" w:rsidP="00C627ED">
      <w:pPr>
        <w:pStyle w:val="Akapitzlist"/>
        <w:suppressAutoHyphens w:val="0"/>
        <w:autoSpaceDN/>
        <w:ind w:left="567" w:right="-567"/>
        <w:jc w:val="both"/>
        <w:textAlignment w:val="auto"/>
        <w:rPr>
          <w:rFonts w:ascii="Times New Roman" w:hAnsi="Times New Roman" w:cs="Times New Roman"/>
          <w:b/>
          <w:bCs/>
        </w:rPr>
      </w:pPr>
      <w:r w:rsidRPr="008A3893">
        <w:rPr>
          <w:rFonts w:ascii="Times New Roman" w:hAnsi="Times New Roman" w:cs="Times New Roman"/>
          <w:b/>
          <w:bCs/>
        </w:rPr>
        <w:t xml:space="preserve">Strony </w:t>
      </w:r>
      <w:r w:rsidRPr="008A3893">
        <w:rPr>
          <w:rFonts w:ascii="Times New Roman" w:hAnsi="Times New Roman" w:cs="Times New Roman"/>
        </w:rPr>
        <w:t>oświadczają, że:</w:t>
      </w:r>
    </w:p>
    <w:p w14:paraId="31254DC4" w14:textId="77777777" w:rsidR="008A3893" w:rsidRPr="008A3893" w:rsidRDefault="008A3893" w:rsidP="00C627ED">
      <w:pPr>
        <w:pStyle w:val="Akapitzlist"/>
        <w:numPr>
          <w:ilvl w:val="1"/>
          <w:numId w:val="16"/>
        </w:numPr>
        <w:suppressAutoHyphens w:val="0"/>
        <w:autoSpaceDN/>
        <w:ind w:left="1134" w:right="-567" w:hanging="567"/>
        <w:jc w:val="both"/>
        <w:textAlignment w:val="auto"/>
        <w:rPr>
          <w:rFonts w:ascii="Times New Roman" w:hAnsi="Times New Roman" w:cs="Times New Roman"/>
          <w:b/>
          <w:bCs/>
        </w:rPr>
      </w:pPr>
      <w:r w:rsidRPr="008A3893">
        <w:rPr>
          <w:rFonts w:ascii="Times New Roman" w:hAnsi="Times New Roman" w:cs="Times New Roman"/>
        </w:rPr>
        <w:t xml:space="preserve">zawierając </w:t>
      </w:r>
      <w:r w:rsidRPr="008A3893">
        <w:rPr>
          <w:rFonts w:ascii="Times New Roman" w:hAnsi="Times New Roman" w:cs="Times New Roman"/>
          <w:b/>
          <w:bCs/>
        </w:rPr>
        <w:t xml:space="preserve">Umowę Najmu </w:t>
      </w:r>
      <w:r w:rsidRPr="008A3893">
        <w:rPr>
          <w:rFonts w:ascii="Times New Roman" w:hAnsi="Times New Roman" w:cs="Times New Roman"/>
        </w:rPr>
        <w:t xml:space="preserve">działają w dobrej wierze, z poszanowaniem interesów drugiej </w:t>
      </w:r>
      <w:r w:rsidRPr="008A3893">
        <w:rPr>
          <w:rFonts w:ascii="Times New Roman" w:hAnsi="Times New Roman" w:cs="Times New Roman"/>
          <w:b/>
        </w:rPr>
        <w:t>Strony</w:t>
      </w:r>
      <w:r w:rsidRPr="008A3893">
        <w:rPr>
          <w:rFonts w:ascii="Times New Roman" w:hAnsi="Times New Roman" w:cs="Times New Roman"/>
          <w:bCs/>
        </w:rPr>
        <w:t>;</w:t>
      </w:r>
    </w:p>
    <w:p w14:paraId="7F2524B4" w14:textId="77777777" w:rsidR="008A3893" w:rsidRPr="008A3893" w:rsidRDefault="008A3893" w:rsidP="00C627ED">
      <w:pPr>
        <w:pStyle w:val="Akapitzlist"/>
        <w:numPr>
          <w:ilvl w:val="1"/>
          <w:numId w:val="16"/>
        </w:numPr>
        <w:suppressAutoHyphens w:val="0"/>
        <w:autoSpaceDN/>
        <w:ind w:left="1134" w:right="-567" w:hanging="567"/>
        <w:jc w:val="both"/>
        <w:textAlignment w:val="auto"/>
        <w:rPr>
          <w:rFonts w:ascii="Times New Roman" w:hAnsi="Times New Roman" w:cs="Times New Roman"/>
          <w:b/>
          <w:bCs/>
        </w:rPr>
      </w:pPr>
      <w:r w:rsidRPr="008A3893">
        <w:rPr>
          <w:rFonts w:ascii="Times New Roman" w:hAnsi="Times New Roman" w:cs="Times New Roman"/>
        </w:rPr>
        <w:t xml:space="preserve">treść </w:t>
      </w:r>
      <w:r w:rsidRPr="008A3893">
        <w:rPr>
          <w:rFonts w:ascii="Times New Roman" w:hAnsi="Times New Roman" w:cs="Times New Roman"/>
          <w:b/>
          <w:bCs/>
        </w:rPr>
        <w:t>Umowy Najmu</w:t>
      </w:r>
      <w:r w:rsidRPr="008A3893">
        <w:rPr>
          <w:rFonts w:ascii="Times New Roman" w:hAnsi="Times New Roman" w:cs="Times New Roman"/>
        </w:rPr>
        <w:t xml:space="preserve"> jest zgodna z ich oczekiwaniami, jest dla nich czytelna </w:t>
      </w:r>
      <w:r w:rsidRPr="008A3893">
        <w:rPr>
          <w:rFonts w:ascii="Times New Roman" w:hAnsi="Times New Roman" w:cs="Times New Roman"/>
        </w:rPr>
        <w:br/>
        <w:t xml:space="preserve">i zrozumiała, godzą się na nią. W szczególności nie zgłaszają do jej treści żadnych uwag, czy zastrzeżeń. </w:t>
      </w:r>
    </w:p>
    <w:p w14:paraId="4EFE0430" w14:textId="77777777" w:rsidR="00E16AF4" w:rsidRPr="008A3893" w:rsidRDefault="00E16AF4" w:rsidP="008A3893">
      <w:pPr>
        <w:pStyle w:val="Tekstpodstawowy"/>
        <w:tabs>
          <w:tab w:val="left" w:pos="284"/>
        </w:tabs>
        <w:spacing w:line="240" w:lineRule="auto"/>
        <w:jc w:val="left"/>
        <w:rPr>
          <w:rFonts w:ascii="Times New Roman" w:hAnsi="Times New Roman"/>
          <w:b/>
          <w:szCs w:val="24"/>
          <w:lang w:val="pl-PL"/>
        </w:rPr>
      </w:pPr>
    </w:p>
    <w:p w14:paraId="01F3922A" w14:textId="77777777" w:rsidR="00C7531E" w:rsidRPr="008A3893" w:rsidRDefault="00C7531E" w:rsidP="00C627ED">
      <w:pPr>
        <w:keepNext/>
        <w:jc w:val="center"/>
        <w:rPr>
          <w:b/>
          <w:sz w:val="24"/>
          <w:szCs w:val="24"/>
        </w:rPr>
      </w:pPr>
      <w:r w:rsidRPr="008A3893">
        <w:rPr>
          <w:b/>
          <w:sz w:val="24"/>
          <w:szCs w:val="24"/>
        </w:rPr>
        <w:lastRenderedPageBreak/>
        <w:t>§ 14</w:t>
      </w:r>
    </w:p>
    <w:p w14:paraId="783AF7DF" w14:textId="77777777" w:rsidR="00E9383B" w:rsidRPr="008A3893" w:rsidRDefault="00E9383B" w:rsidP="002F61D8">
      <w:pPr>
        <w:pStyle w:val="Tekstpodstawowy"/>
        <w:keepNext/>
        <w:numPr>
          <w:ilvl w:val="0"/>
          <w:numId w:val="2"/>
        </w:numPr>
        <w:tabs>
          <w:tab w:val="clear" w:pos="720"/>
        </w:tabs>
        <w:spacing w:line="240" w:lineRule="auto"/>
        <w:ind w:left="567" w:right="-228" w:hanging="567"/>
        <w:rPr>
          <w:rFonts w:ascii="Times New Roman" w:hAnsi="Times New Roman"/>
          <w:szCs w:val="24"/>
        </w:rPr>
      </w:pPr>
      <w:r w:rsidRPr="008A3893">
        <w:rPr>
          <w:rFonts w:ascii="Times New Roman" w:hAnsi="Times New Roman"/>
          <w:szCs w:val="24"/>
        </w:rPr>
        <w:t xml:space="preserve">Każda zmiana postanowień </w:t>
      </w:r>
      <w:r w:rsidR="00A956ED" w:rsidRPr="008A3893">
        <w:rPr>
          <w:rFonts w:ascii="Times New Roman" w:hAnsi="Times New Roman"/>
          <w:b/>
          <w:bCs/>
        </w:rPr>
        <w:t>Umowy Najmu</w:t>
      </w:r>
      <w:r w:rsidR="00A956ED" w:rsidRPr="008A3893">
        <w:rPr>
          <w:rFonts w:ascii="Times New Roman" w:hAnsi="Times New Roman"/>
        </w:rPr>
        <w:t xml:space="preserve"> </w:t>
      </w:r>
      <w:r w:rsidRPr="008A3893">
        <w:rPr>
          <w:rFonts w:ascii="Times New Roman" w:hAnsi="Times New Roman"/>
          <w:szCs w:val="24"/>
        </w:rPr>
        <w:t>wymaga formy pisemnej w postaci aneksu pod rygorem nieważności.</w:t>
      </w:r>
    </w:p>
    <w:p w14:paraId="09442313" w14:textId="77777777" w:rsidR="00E9383B" w:rsidRPr="008A3893" w:rsidRDefault="00E9383B" w:rsidP="002F61D8">
      <w:pPr>
        <w:pStyle w:val="Tekstpodstawowy"/>
        <w:numPr>
          <w:ilvl w:val="0"/>
          <w:numId w:val="2"/>
        </w:numPr>
        <w:tabs>
          <w:tab w:val="clear" w:pos="720"/>
        </w:tabs>
        <w:spacing w:line="240" w:lineRule="auto"/>
        <w:ind w:left="567" w:right="-228" w:hanging="567"/>
        <w:rPr>
          <w:rFonts w:ascii="Times New Roman" w:hAnsi="Times New Roman"/>
          <w:szCs w:val="24"/>
        </w:rPr>
      </w:pPr>
      <w:r w:rsidRPr="008A3893">
        <w:rPr>
          <w:rFonts w:ascii="Times New Roman" w:hAnsi="Times New Roman"/>
          <w:szCs w:val="24"/>
        </w:rPr>
        <w:t xml:space="preserve">W sprawach nieuregulowanych </w:t>
      </w:r>
      <w:r w:rsidR="00A956ED" w:rsidRPr="008A3893">
        <w:rPr>
          <w:rFonts w:ascii="Times New Roman" w:hAnsi="Times New Roman"/>
          <w:b/>
          <w:bCs/>
        </w:rPr>
        <w:t>Umow</w:t>
      </w:r>
      <w:r w:rsidR="00A956ED">
        <w:rPr>
          <w:rFonts w:ascii="Times New Roman" w:hAnsi="Times New Roman"/>
          <w:b/>
          <w:bCs/>
          <w:lang w:val="pl-PL"/>
        </w:rPr>
        <w:t>ą</w:t>
      </w:r>
      <w:r w:rsidR="00A956ED" w:rsidRPr="008A3893">
        <w:rPr>
          <w:rFonts w:ascii="Times New Roman" w:hAnsi="Times New Roman"/>
          <w:b/>
          <w:bCs/>
        </w:rPr>
        <w:t xml:space="preserve"> Najmu</w:t>
      </w:r>
      <w:r w:rsidR="00A956ED" w:rsidRPr="008A3893">
        <w:rPr>
          <w:rFonts w:ascii="Times New Roman" w:hAnsi="Times New Roman"/>
        </w:rPr>
        <w:t xml:space="preserve"> </w:t>
      </w:r>
      <w:r w:rsidRPr="008A3893">
        <w:rPr>
          <w:rFonts w:ascii="Times New Roman" w:hAnsi="Times New Roman"/>
          <w:szCs w:val="24"/>
        </w:rPr>
        <w:t>mają zastosowanie przepisy kodeksu cywilnego dotyczące umowy najmu.</w:t>
      </w:r>
    </w:p>
    <w:p w14:paraId="16023A17" w14:textId="77777777" w:rsidR="00E9383B" w:rsidRPr="00287EA0" w:rsidRDefault="00E9383B" w:rsidP="002F61D8">
      <w:pPr>
        <w:pStyle w:val="Tekstpodstawowy"/>
        <w:numPr>
          <w:ilvl w:val="0"/>
          <w:numId w:val="2"/>
        </w:numPr>
        <w:tabs>
          <w:tab w:val="clear" w:pos="720"/>
        </w:tabs>
        <w:spacing w:line="240" w:lineRule="auto"/>
        <w:ind w:left="567" w:right="-228" w:hanging="567"/>
        <w:rPr>
          <w:rFonts w:ascii="Times New Roman" w:hAnsi="Times New Roman"/>
          <w:szCs w:val="24"/>
        </w:rPr>
      </w:pPr>
      <w:r w:rsidRPr="008A3893">
        <w:rPr>
          <w:rFonts w:ascii="Times New Roman" w:hAnsi="Times New Roman"/>
          <w:szCs w:val="24"/>
        </w:rPr>
        <w:t xml:space="preserve">Spory mogące wyniknąć w związku z </w:t>
      </w:r>
      <w:r w:rsidR="00A956ED">
        <w:rPr>
          <w:rFonts w:ascii="Times New Roman" w:hAnsi="Times New Roman"/>
          <w:szCs w:val="24"/>
          <w:lang w:val="pl-PL"/>
        </w:rPr>
        <w:t>realizacją</w:t>
      </w:r>
      <w:r w:rsidRPr="008A3893">
        <w:rPr>
          <w:rFonts w:ascii="Times New Roman" w:hAnsi="Times New Roman"/>
          <w:szCs w:val="24"/>
        </w:rPr>
        <w:t xml:space="preserve"> </w:t>
      </w:r>
      <w:r w:rsidR="00A956ED" w:rsidRPr="008A3893">
        <w:rPr>
          <w:rFonts w:ascii="Times New Roman" w:hAnsi="Times New Roman"/>
          <w:b/>
          <w:bCs/>
        </w:rPr>
        <w:t>Umowy Najmu</w:t>
      </w:r>
      <w:r w:rsidRPr="008A3893">
        <w:rPr>
          <w:rFonts w:ascii="Times New Roman" w:hAnsi="Times New Roman"/>
          <w:szCs w:val="24"/>
        </w:rPr>
        <w:t xml:space="preserve">, </w:t>
      </w:r>
      <w:proofErr w:type="spellStart"/>
      <w:r w:rsidR="00A956ED" w:rsidRPr="00A956ED">
        <w:rPr>
          <w:rFonts w:ascii="Times New Roman" w:hAnsi="Times New Roman"/>
          <w:b/>
          <w:bCs/>
          <w:szCs w:val="24"/>
          <w:lang w:val="pl-PL"/>
        </w:rPr>
        <w:t>St</w:t>
      </w:r>
      <w:r w:rsidRPr="00A956ED">
        <w:rPr>
          <w:rFonts w:ascii="Times New Roman" w:hAnsi="Times New Roman"/>
          <w:b/>
          <w:bCs/>
          <w:szCs w:val="24"/>
        </w:rPr>
        <w:t>rony</w:t>
      </w:r>
      <w:proofErr w:type="spellEnd"/>
      <w:r w:rsidRPr="008A3893">
        <w:rPr>
          <w:rFonts w:ascii="Times New Roman" w:hAnsi="Times New Roman"/>
          <w:szCs w:val="24"/>
        </w:rPr>
        <w:t xml:space="preserve"> poddają rozstrzygnięciu właściwego dla siedziby </w:t>
      </w:r>
      <w:r w:rsidRPr="00A956ED">
        <w:rPr>
          <w:rFonts w:ascii="Times New Roman" w:hAnsi="Times New Roman"/>
          <w:b/>
          <w:bCs/>
          <w:szCs w:val="24"/>
        </w:rPr>
        <w:t>Wynajmującego</w:t>
      </w:r>
      <w:r w:rsidRPr="008A3893">
        <w:rPr>
          <w:rFonts w:ascii="Times New Roman" w:hAnsi="Times New Roman"/>
          <w:szCs w:val="24"/>
        </w:rPr>
        <w:t xml:space="preserve"> sądu powszechnego.</w:t>
      </w:r>
    </w:p>
    <w:p w14:paraId="099DC698" w14:textId="30B09DE1" w:rsidR="00FE280A" w:rsidRPr="00C627ED" w:rsidRDefault="00C627ED" w:rsidP="002F61D8">
      <w:pPr>
        <w:pStyle w:val="Tekstpodstawowy"/>
        <w:numPr>
          <w:ilvl w:val="0"/>
          <w:numId w:val="2"/>
        </w:numPr>
        <w:tabs>
          <w:tab w:val="clear" w:pos="720"/>
        </w:tabs>
        <w:spacing w:line="240" w:lineRule="auto"/>
        <w:ind w:left="567" w:right="-228" w:hanging="567"/>
        <w:rPr>
          <w:rFonts w:ascii="Times New Roman" w:hAnsi="Times New Roman"/>
          <w:szCs w:val="24"/>
        </w:rPr>
      </w:pPr>
      <w:r w:rsidRPr="00C627ED">
        <w:rPr>
          <w:rFonts w:ascii="Times New Roman" w:hAnsi="Times New Roman"/>
          <w:szCs w:val="24"/>
        </w:rPr>
        <w:t xml:space="preserve">Do </w:t>
      </w:r>
      <w:r w:rsidRPr="00C627ED">
        <w:rPr>
          <w:rFonts w:ascii="Times New Roman" w:hAnsi="Times New Roman"/>
          <w:b/>
          <w:bCs/>
          <w:szCs w:val="24"/>
        </w:rPr>
        <w:t>Umowy Najmu</w:t>
      </w:r>
      <w:r w:rsidRPr="00C627ED">
        <w:rPr>
          <w:rFonts w:ascii="Times New Roman" w:hAnsi="Times New Roman"/>
          <w:szCs w:val="24"/>
        </w:rPr>
        <w:t xml:space="preserve"> załączono następujące dokumenty, stanowiące jej integralną część:</w:t>
      </w:r>
    </w:p>
    <w:p w14:paraId="3F73C617" w14:textId="5DD04CBF" w:rsidR="005B33BC" w:rsidRPr="00C627ED" w:rsidRDefault="005B33BC" w:rsidP="009A0CA7">
      <w:pPr>
        <w:pStyle w:val="Tekstpodstawowy"/>
        <w:numPr>
          <w:ilvl w:val="1"/>
          <w:numId w:val="20"/>
        </w:numPr>
        <w:spacing w:line="240" w:lineRule="auto"/>
        <w:ind w:left="1134" w:right="-228" w:hanging="567"/>
        <w:rPr>
          <w:rFonts w:ascii="Times New Roman" w:hAnsi="Times New Roman"/>
          <w:szCs w:val="24"/>
        </w:rPr>
      </w:pPr>
      <w:r w:rsidRPr="00C627ED">
        <w:rPr>
          <w:rFonts w:ascii="Times New Roman" w:hAnsi="Times New Roman"/>
          <w:szCs w:val="24"/>
        </w:rPr>
        <w:t xml:space="preserve">Załącznik nr </w:t>
      </w:r>
      <w:r w:rsidR="000A0C9A">
        <w:rPr>
          <w:rFonts w:ascii="Times New Roman" w:hAnsi="Times New Roman"/>
          <w:szCs w:val="24"/>
          <w:lang w:val="pl-PL"/>
        </w:rPr>
        <w:t>1</w:t>
      </w:r>
      <w:r w:rsidRPr="00C627ED">
        <w:rPr>
          <w:rFonts w:ascii="Times New Roman" w:hAnsi="Times New Roman"/>
          <w:szCs w:val="24"/>
        </w:rPr>
        <w:t xml:space="preserve"> –</w:t>
      </w:r>
      <w:r w:rsidR="00A41A42">
        <w:rPr>
          <w:rFonts w:ascii="Times New Roman" w:hAnsi="Times New Roman"/>
          <w:szCs w:val="24"/>
          <w:lang w:val="pl-PL"/>
        </w:rPr>
        <w:t>Deklaracja najemcy</w:t>
      </w:r>
      <w:r w:rsidR="00C627ED">
        <w:rPr>
          <w:rFonts w:ascii="Times New Roman" w:hAnsi="Times New Roman"/>
          <w:szCs w:val="24"/>
          <w:lang w:val="pl-PL"/>
        </w:rPr>
        <w:t>,</w:t>
      </w:r>
    </w:p>
    <w:p w14:paraId="615B9108" w14:textId="5C8D3D4F" w:rsidR="009A0CA7" w:rsidRPr="00C627ED" w:rsidRDefault="00C7531E" w:rsidP="009A0CA7">
      <w:pPr>
        <w:pStyle w:val="Tekstpodstawowy"/>
        <w:numPr>
          <w:ilvl w:val="1"/>
          <w:numId w:val="20"/>
        </w:numPr>
        <w:spacing w:line="240" w:lineRule="auto"/>
        <w:ind w:left="1134" w:right="-228" w:hanging="567"/>
        <w:rPr>
          <w:rFonts w:ascii="Times New Roman" w:hAnsi="Times New Roman"/>
          <w:szCs w:val="24"/>
        </w:rPr>
      </w:pPr>
      <w:r w:rsidRPr="00C627ED">
        <w:rPr>
          <w:rFonts w:ascii="Times New Roman" w:hAnsi="Times New Roman"/>
          <w:szCs w:val="24"/>
        </w:rPr>
        <w:t xml:space="preserve">Załącznik nr </w:t>
      </w:r>
      <w:r w:rsidR="000A0C9A">
        <w:rPr>
          <w:rFonts w:ascii="Times New Roman" w:hAnsi="Times New Roman"/>
          <w:szCs w:val="24"/>
          <w:lang w:val="pl-PL"/>
        </w:rPr>
        <w:t>2</w:t>
      </w:r>
      <w:r w:rsidRPr="00C627ED">
        <w:rPr>
          <w:rFonts w:ascii="Times New Roman" w:hAnsi="Times New Roman"/>
          <w:szCs w:val="24"/>
        </w:rPr>
        <w:t xml:space="preserve"> – </w:t>
      </w:r>
      <w:r w:rsidR="00D2367B" w:rsidRPr="00C627ED">
        <w:rPr>
          <w:rFonts w:ascii="Times New Roman" w:hAnsi="Times New Roman"/>
          <w:szCs w:val="24"/>
        </w:rPr>
        <w:t>Informacja dot. przetwarzania danych osobowych osób wskazanych przez kontrahenta w komparycji umowy</w:t>
      </w:r>
      <w:r w:rsidR="00C627ED">
        <w:rPr>
          <w:rFonts w:ascii="Times New Roman" w:hAnsi="Times New Roman"/>
          <w:szCs w:val="24"/>
          <w:lang w:val="pl-PL"/>
        </w:rPr>
        <w:t>,</w:t>
      </w:r>
    </w:p>
    <w:p w14:paraId="0BD86112" w14:textId="09F3AE6F" w:rsidR="009A0CA7" w:rsidRPr="002F61D8" w:rsidRDefault="00A41A42" w:rsidP="002F61D8">
      <w:pPr>
        <w:pStyle w:val="Tekstpodstawowy"/>
        <w:numPr>
          <w:ilvl w:val="1"/>
          <w:numId w:val="20"/>
        </w:numPr>
        <w:spacing w:line="240" w:lineRule="auto"/>
        <w:ind w:left="1134" w:right="-228" w:hanging="567"/>
        <w:rPr>
          <w:rFonts w:ascii="Times New Roman" w:hAnsi="Times New Roman"/>
          <w:szCs w:val="24"/>
        </w:rPr>
      </w:pPr>
      <w:r w:rsidRPr="009A0CA7">
        <w:rPr>
          <w:rFonts w:ascii="Times New Roman" w:hAnsi="Times New Roman"/>
          <w:szCs w:val="24"/>
          <w:lang w:val="pl-PL"/>
        </w:rPr>
        <w:t xml:space="preserve">Załącznik nr </w:t>
      </w:r>
      <w:r w:rsidR="000A0C9A" w:rsidRPr="009A0CA7">
        <w:rPr>
          <w:rFonts w:ascii="Times New Roman" w:hAnsi="Times New Roman"/>
          <w:szCs w:val="24"/>
          <w:lang w:val="pl-PL"/>
        </w:rPr>
        <w:t>3</w:t>
      </w:r>
      <w:r w:rsidRPr="009A0CA7">
        <w:rPr>
          <w:rFonts w:ascii="Times New Roman" w:hAnsi="Times New Roman"/>
          <w:szCs w:val="24"/>
          <w:lang w:val="pl-PL"/>
        </w:rPr>
        <w:t xml:space="preserve"> – Oświadczenie najemcy o rodzaju i zakresie prowadzonej działalności</w:t>
      </w:r>
      <w:r w:rsidR="009A0CA7">
        <w:rPr>
          <w:rFonts w:ascii="Times New Roman" w:hAnsi="Times New Roman"/>
          <w:szCs w:val="24"/>
          <w:lang w:val="pl-PL"/>
        </w:rPr>
        <w:t>.</w:t>
      </w:r>
      <w:r w:rsidRPr="009A0CA7">
        <w:rPr>
          <w:rFonts w:ascii="Times New Roman" w:hAnsi="Times New Roman"/>
          <w:szCs w:val="24"/>
          <w:lang w:val="pl-PL"/>
        </w:rPr>
        <w:t xml:space="preserve"> </w:t>
      </w:r>
    </w:p>
    <w:p w14:paraId="319B79CD" w14:textId="506BD585" w:rsidR="00C627ED" w:rsidRPr="009A0CA7" w:rsidRDefault="00C627ED" w:rsidP="002F61D8">
      <w:pPr>
        <w:pStyle w:val="Tekstpodstawowy"/>
        <w:numPr>
          <w:ilvl w:val="0"/>
          <w:numId w:val="2"/>
        </w:numPr>
        <w:tabs>
          <w:tab w:val="clear" w:pos="720"/>
        </w:tabs>
        <w:spacing w:line="240" w:lineRule="auto"/>
        <w:ind w:left="567" w:right="-228" w:hanging="567"/>
        <w:rPr>
          <w:rFonts w:ascii="Times New Roman" w:hAnsi="Times New Roman"/>
          <w:szCs w:val="24"/>
        </w:rPr>
      </w:pPr>
      <w:r w:rsidRPr="009A0CA7">
        <w:rPr>
          <w:rFonts w:ascii="Times New Roman" w:hAnsi="Times New Roman"/>
          <w:b/>
          <w:bCs/>
        </w:rPr>
        <w:t>Umow</w:t>
      </w:r>
      <w:r w:rsidRPr="009A0CA7">
        <w:rPr>
          <w:rFonts w:ascii="Times New Roman" w:hAnsi="Times New Roman"/>
          <w:b/>
          <w:bCs/>
          <w:lang w:val="pl-PL"/>
        </w:rPr>
        <w:t>a</w:t>
      </w:r>
      <w:r w:rsidRPr="009A0CA7">
        <w:rPr>
          <w:rFonts w:ascii="Times New Roman" w:hAnsi="Times New Roman"/>
          <w:b/>
          <w:bCs/>
        </w:rPr>
        <w:t xml:space="preserve"> Najmu</w:t>
      </w:r>
      <w:r w:rsidRPr="009A0CA7">
        <w:rPr>
          <w:rFonts w:ascii="Times New Roman" w:hAnsi="Times New Roman"/>
        </w:rPr>
        <w:t xml:space="preserve"> </w:t>
      </w:r>
      <w:r w:rsidRPr="009A0CA7">
        <w:rPr>
          <w:rFonts w:ascii="Times New Roman" w:hAnsi="Times New Roman"/>
          <w:szCs w:val="24"/>
        </w:rPr>
        <w:t>sporządzona zostaje w trzech jednobrzmiących egzemplarzach, po jednym dla stron oraz dla DBFO - Targówek m. st. Warszawy.</w:t>
      </w:r>
    </w:p>
    <w:p w14:paraId="565A454E" w14:textId="77777777" w:rsidR="00C7531E" w:rsidRPr="008A3893" w:rsidRDefault="00C7531E" w:rsidP="008A3893">
      <w:pPr>
        <w:pStyle w:val="Tekstpodstawowy"/>
        <w:tabs>
          <w:tab w:val="left" w:pos="284"/>
        </w:tabs>
        <w:spacing w:line="240" w:lineRule="auto"/>
        <w:ind w:left="284"/>
        <w:jc w:val="left"/>
        <w:rPr>
          <w:rFonts w:ascii="Times New Roman" w:hAnsi="Times New Roman"/>
          <w:b/>
          <w:szCs w:val="24"/>
          <w:lang w:val="pl-PL"/>
        </w:rPr>
      </w:pPr>
    </w:p>
    <w:p w14:paraId="60219EFF" w14:textId="77777777" w:rsidR="00C7531E" w:rsidRPr="008A3893" w:rsidRDefault="00C7531E" w:rsidP="008A3893">
      <w:pPr>
        <w:pStyle w:val="Tekstpodstawowy"/>
        <w:tabs>
          <w:tab w:val="left" w:pos="284"/>
        </w:tabs>
        <w:spacing w:line="240" w:lineRule="auto"/>
        <w:ind w:left="284"/>
        <w:jc w:val="left"/>
        <w:rPr>
          <w:rFonts w:ascii="Times New Roman" w:hAnsi="Times New Roman"/>
          <w:b/>
          <w:szCs w:val="24"/>
          <w:lang w:val="pl-PL"/>
        </w:rPr>
      </w:pPr>
    </w:p>
    <w:p w14:paraId="04DD786E" w14:textId="77777777" w:rsidR="00E9383B" w:rsidRPr="008A3893" w:rsidRDefault="00C7531E" w:rsidP="008A3893">
      <w:pPr>
        <w:pStyle w:val="Tekstpodstawowy"/>
        <w:tabs>
          <w:tab w:val="left" w:pos="284"/>
        </w:tabs>
        <w:spacing w:line="240" w:lineRule="auto"/>
        <w:ind w:left="284"/>
        <w:jc w:val="left"/>
        <w:rPr>
          <w:rFonts w:ascii="Times New Roman" w:hAnsi="Times New Roman"/>
          <w:b/>
          <w:szCs w:val="24"/>
          <w:lang w:val="pl-PL"/>
        </w:rPr>
      </w:pPr>
      <w:r w:rsidRPr="008A3893">
        <w:rPr>
          <w:rFonts w:ascii="Times New Roman" w:hAnsi="Times New Roman"/>
          <w:b/>
          <w:szCs w:val="24"/>
          <w:lang w:val="pl-PL"/>
        </w:rPr>
        <w:tab/>
        <w:t xml:space="preserve">Wynajmujący </w:t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</w:rPr>
        <w:tab/>
      </w:r>
      <w:r w:rsidRPr="008A3893">
        <w:rPr>
          <w:rFonts w:ascii="Times New Roman" w:hAnsi="Times New Roman"/>
          <w:b/>
          <w:szCs w:val="24"/>
          <w:lang w:val="pl-PL"/>
        </w:rPr>
        <w:t>Najemca</w:t>
      </w:r>
    </w:p>
    <w:p w14:paraId="3F61B4A1" w14:textId="572F2655" w:rsidR="000A0C9A" w:rsidRPr="008A3893" w:rsidRDefault="00C7531E" w:rsidP="000A0C9A">
      <w:pPr>
        <w:pStyle w:val="Tekstpodstawowy"/>
        <w:tabs>
          <w:tab w:val="left" w:pos="284"/>
        </w:tabs>
        <w:spacing w:line="240" w:lineRule="auto"/>
        <w:ind w:left="284"/>
        <w:jc w:val="left"/>
        <w:rPr>
          <w:rFonts w:ascii="Times New Roman" w:hAnsi="Times New Roman"/>
          <w:bCs/>
          <w:szCs w:val="24"/>
        </w:rPr>
      </w:pPr>
      <w:r w:rsidRPr="008A3893">
        <w:rPr>
          <w:rFonts w:ascii="Times New Roman" w:hAnsi="Times New Roman"/>
          <w:bCs/>
          <w:szCs w:val="24"/>
        </w:rPr>
        <w:br w:type="page"/>
      </w:r>
      <w:r w:rsidR="000A0C9A" w:rsidRPr="008A3893">
        <w:rPr>
          <w:rFonts w:ascii="Times New Roman" w:hAnsi="Times New Roman"/>
          <w:bCs/>
          <w:szCs w:val="24"/>
        </w:rPr>
        <w:lastRenderedPageBreak/>
        <w:t xml:space="preserve"> </w:t>
      </w:r>
    </w:p>
    <w:p w14:paraId="03412F66" w14:textId="3175EE4B" w:rsidR="00C7531E" w:rsidRPr="002F61D8" w:rsidRDefault="00C7531E" w:rsidP="00C77B53">
      <w:pPr>
        <w:pStyle w:val="Tekstpodstawowy"/>
        <w:tabs>
          <w:tab w:val="left" w:pos="284"/>
        </w:tabs>
        <w:spacing w:line="240" w:lineRule="auto"/>
        <w:ind w:left="284"/>
        <w:jc w:val="left"/>
        <w:rPr>
          <w:rFonts w:ascii="Times New Roman" w:hAnsi="Times New Roman"/>
          <w:bCs/>
          <w:szCs w:val="24"/>
          <w:lang w:val="pl-PL"/>
        </w:rPr>
      </w:pPr>
      <w:r w:rsidRPr="008A3893">
        <w:rPr>
          <w:rFonts w:ascii="Times New Roman" w:hAnsi="Times New Roman"/>
          <w:bCs/>
          <w:szCs w:val="24"/>
        </w:rPr>
        <w:t xml:space="preserve">Załącznik nr </w:t>
      </w:r>
      <w:r w:rsidR="009A0CA7">
        <w:rPr>
          <w:rFonts w:ascii="Times New Roman" w:hAnsi="Times New Roman"/>
          <w:bCs/>
          <w:szCs w:val="24"/>
          <w:lang w:val="pl-PL"/>
        </w:rPr>
        <w:t>2</w:t>
      </w:r>
    </w:p>
    <w:p w14:paraId="76C40723" w14:textId="77777777" w:rsidR="00C7531E" w:rsidRPr="008A3893" w:rsidRDefault="00C7531E" w:rsidP="008A3893">
      <w:pPr>
        <w:ind w:right="-2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Informac</w:t>
      </w:r>
      <w:r w:rsidR="00D2367B" w:rsidRPr="008A3893">
        <w:rPr>
          <w:rFonts w:eastAsia="Calibri"/>
          <w:b/>
          <w:color w:val="000000"/>
          <w:sz w:val="24"/>
          <w:szCs w:val="24"/>
          <w:lang w:eastAsia="en-US"/>
        </w:rPr>
        <w:t>ja</w:t>
      </w:r>
      <w:r w:rsidRPr="008A3893">
        <w:rPr>
          <w:rFonts w:eastAsia="Calibri"/>
          <w:b/>
          <w:color w:val="000000"/>
          <w:sz w:val="24"/>
          <w:szCs w:val="24"/>
          <w:lang w:eastAsia="en-US"/>
        </w:rPr>
        <w:t xml:space="preserve"> dot. przetwarzania danych osobowych osób wskazanych przez kontrahenta </w:t>
      </w:r>
    </w:p>
    <w:p w14:paraId="5952B490" w14:textId="77777777" w:rsidR="00C7531E" w:rsidRPr="008A3893" w:rsidRDefault="00C7531E" w:rsidP="008A3893">
      <w:pPr>
        <w:ind w:right="-2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w komparycji umowy</w:t>
      </w:r>
    </w:p>
    <w:p w14:paraId="54E5E9FA" w14:textId="77777777" w:rsidR="00C7531E" w:rsidRPr="008A3893" w:rsidRDefault="00C7531E" w:rsidP="008A3893">
      <w:pPr>
        <w:ind w:right="-2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34E0AB8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W związku z zawarciem umowy i  zgodnie art. 14  ust. 1 i 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z </w:t>
      </w:r>
      <w:proofErr w:type="spellStart"/>
      <w:r w:rsidRPr="008A3893">
        <w:rPr>
          <w:rFonts w:eastAsia="Calibri"/>
          <w:bCs/>
          <w:color w:val="000000"/>
          <w:sz w:val="24"/>
          <w:szCs w:val="24"/>
          <w:lang w:eastAsia="en-US"/>
        </w:rPr>
        <w:t>późn</w:t>
      </w:r>
      <w:proofErr w:type="spellEnd"/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. zm.), dalej jako „RODO”, informujemy, że: </w:t>
      </w:r>
    </w:p>
    <w:p w14:paraId="33FDE1BA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Administrator danych osobowych</w:t>
      </w:r>
    </w:p>
    <w:p w14:paraId="2DC96ED8" w14:textId="73E72BE8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Administratorem, czyli podmiotem decydującym o celach i sposobach przetwarzania Pani/Pana danych osobowych jest </w:t>
      </w:r>
      <w:r w:rsidR="000A0C9A" w:rsidRPr="000A0C9A">
        <w:rPr>
          <w:rFonts w:eastAsia="Calibri"/>
          <w:bCs/>
          <w:color w:val="000000"/>
          <w:sz w:val="24"/>
          <w:szCs w:val="24"/>
          <w:lang w:eastAsia="en-US"/>
        </w:rPr>
        <w:t>S</w:t>
      </w:r>
      <w:r w:rsidR="000A0C9A" w:rsidRPr="000A0C9A">
        <w:rPr>
          <w:bCs/>
          <w:sz w:val="24"/>
          <w:szCs w:val="24"/>
        </w:rPr>
        <w:t>zkoła Podstawowa nr 58</w:t>
      </w: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14:paraId="23AE18E1" w14:textId="7EE0CE8B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Z administratorem może się Pani/Pan skontaktować się poprzez adres e-mail: </w:t>
      </w:r>
      <w:r w:rsidR="000A0C9A">
        <w:rPr>
          <w:rFonts w:eastAsia="Calibri"/>
          <w:bCs/>
          <w:color w:val="000000"/>
          <w:sz w:val="24"/>
          <w:szCs w:val="24"/>
          <w:lang w:eastAsia="en-US"/>
        </w:rPr>
        <w:t>sp58@eduwarszawa.pl</w:t>
      </w: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  lub pisemnie na adres korespondencyjny </w:t>
      </w:r>
      <w:r w:rsidR="000A0C9A">
        <w:rPr>
          <w:rFonts w:eastAsia="Calibri"/>
          <w:bCs/>
          <w:color w:val="000000"/>
          <w:sz w:val="24"/>
          <w:szCs w:val="24"/>
          <w:lang w:eastAsia="en-US"/>
        </w:rPr>
        <w:t>03-886 Warszawa ul. Mieszka I nr 7</w:t>
      </w:r>
    </w:p>
    <w:p w14:paraId="68FD435B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 xml:space="preserve">Inspektor Ochrony Danych </w:t>
      </w:r>
    </w:p>
    <w:p w14:paraId="570DEF2C" w14:textId="27688F7D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Administrator wyznaczył Inspektora Ochrony Danych, z którym może się Pani/Pan skontaktować w sprawach ochrony i przetwarzania swoich danych osobowych pod adresem e-mail: </w:t>
      </w:r>
      <w:hyperlink r:id="rId10" w:history="1">
        <w:r w:rsidR="009F4760" w:rsidRPr="003F18CC">
          <w:rPr>
            <w:rStyle w:val="Hipercze"/>
            <w:rFonts w:eastAsia="Calibri"/>
            <w:bCs/>
            <w:sz w:val="24"/>
            <w:szCs w:val="24"/>
            <w:lang w:eastAsia="en-US"/>
          </w:rPr>
          <w:t>iod.dbfotargowek@eduwarszawa.pl</w:t>
        </w:r>
      </w:hyperlink>
      <w:r w:rsidRPr="008A3893">
        <w:rPr>
          <w:rFonts w:eastAsia="Calibri"/>
          <w:bCs/>
          <w:color w:val="29B9D1"/>
          <w:sz w:val="24"/>
          <w:szCs w:val="24"/>
          <w:u w:val="single"/>
          <w:lang w:eastAsia="en-US"/>
        </w:rPr>
        <w:t xml:space="preserve"> </w:t>
      </w: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lub pisemnie na adres naszej siedziby, wskazany w pkt 1. </w:t>
      </w:r>
    </w:p>
    <w:p w14:paraId="4C9D4127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Cele i podstawy prawne przetwarzania</w:t>
      </w:r>
    </w:p>
    <w:p w14:paraId="47D94AA9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Jako administrator będziemy przetwarzać Pani/Pana dane osobowe w celu zawarcia i realizacji umowy.</w:t>
      </w:r>
    </w:p>
    <w:p w14:paraId="761218E5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Pani/Pana dane osobowe będą przetwarzane w celu realizacji umowy zawartej pomiędzy administratorem a podmiotem który Pani/Pan reprezentuje. Podstawą przetwarzania Pani/Pana danych osobowych jest spełnienie ciążących na Administratorze obowiązków prawnych wynikających z prawa Unii lub prawa polskiego w tym w tym  przepisów podatkowych i  rachunkowości oraz ustawą o narodowym zasobie archiwalnym i archiwach, a także prawnie uzasadniony interes  administratora jakim jest uwiarygodnienie osoby reprezentującej kontrahenta wskazanej w komparycji umowy a także ewentualnego  ustalenia, dochodzenia lub  obrony przed roszczeniami co stanowi o zgodnym z prawem przetwarzaniu Pani/Pana danych osobowych w oparciu o przesłanki legalności przetwarzania, o których mowa w art. 6 ust. 1 lit. c oraz lit. f RODO . </w:t>
      </w:r>
    </w:p>
    <w:p w14:paraId="2F5211C9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 xml:space="preserve">Okres przetwarzania danych </w:t>
      </w:r>
    </w:p>
    <w:p w14:paraId="7A812AF3" w14:textId="0434EBED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Pani/Pana dane osobowe będą przetwarzane przez okres realizacji umowy oraz okres przewidziany przepisami prawa w tym zakresie, w  tym przez okres przechowywania dokumentacji określony w przepisach powszechnych i uregulowaniach wewnętrznych administratora w zakresie archiwizacji dokumentów, a także przepisów o rachunkowości tj.</w:t>
      </w:r>
      <w:r w:rsidR="000A0C9A">
        <w:rPr>
          <w:rFonts w:eastAsia="Calibri"/>
          <w:bCs/>
          <w:color w:val="000000"/>
          <w:sz w:val="24"/>
          <w:szCs w:val="24"/>
          <w:lang w:eastAsia="en-US"/>
        </w:rPr>
        <w:t xml:space="preserve"> 5</w:t>
      </w: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 lat..</w:t>
      </w:r>
    </w:p>
    <w:p w14:paraId="4859B1CD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Odbiorcy danych</w:t>
      </w:r>
    </w:p>
    <w:p w14:paraId="3406D353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Pani/Pana dane osobowe mogą być udostępniane innym podmiotom jeżeli obowiązek taki będzie wynikać z przepisów prawa.</w:t>
      </w:r>
    </w:p>
    <w:p w14:paraId="04E5E66E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Do Pani/Pana danych mogą też mieć dostęp podmioty przetwarzające dane w imieniu administratora, np. podmioty świadczące pomoc prawną, usługi finansowo-księgowe, usługi informatyczne, usługi niszczenia dokumentów, jak również inni administratorzy danych osobowych przetwarzający dane we własnym imieniu np.: Poczta Polska.</w:t>
      </w:r>
    </w:p>
    <w:p w14:paraId="02C5C42F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Prawa osób, których dane dotyczą:</w:t>
      </w:r>
    </w:p>
    <w:p w14:paraId="7803F7B8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Zgodnie z RODO przysługuje Pani/Panu:</w:t>
      </w:r>
    </w:p>
    <w:p w14:paraId="4B4333F9" w14:textId="77777777" w:rsidR="00C7531E" w:rsidRPr="008A3893" w:rsidRDefault="00C7531E" w:rsidP="008A389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ind w:left="127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prawo dostępu do swoich danych osobowych oraz otrzymania ich kopii, zgodnie z art. 15 RODO;</w:t>
      </w:r>
    </w:p>
    <w:p w14:paraId="6C2DB80A" w14:textId="77777777" w:rsidR="00C7531E" w:rsidRPr="008A3893" w:rsidRDefault="00C7531E" w:rsidP="008A389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ind w:left="127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prawo do sprostowania (poprawiania) swoich danych osobowych, zgodne z art. 16 RODO;</w:t>
      </w:r>
    </w:p>
    <w:p w14:paraId="30FA36A5" w14:textId="77777777" w:rsidR="00C7531E" w:rsidRPr="008A3893" w:rsidRDefault="00C7531E" w:rsidP="008A389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ind w:left="127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prawo do usunięcia, zgodnie z art. 17 RODO</w:t>
      </w:r>
    </w:p>
    <w:p w14:paraId="0A0F17B6" w14:textId="77777777" w:rsidR="00C7531E" w:rsidRPr="008A3893" w:rsidRDefault="00C7531E" w:rsidP="008A389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ind w:left="127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prawo do ograniczenia przetwarzania danych osobowych, zgodnie z art. 18 RODO;</w:t>
      </w:r>
    </w:p>
    <w:p w14:paraId="000D4456" w14:textId="77777777" w:rsidR="00C7531E" w:rsidRPr="008A3893" w:rsidRDefault="00C7531E" w:rsidP="008A389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ind w:left="127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prawo do wniesienia sprzeciwu wobec przetwarzania danych osobowych w celu określonym w pkt. 3 z przyczyn związanych z Pani/Pana szczególną sytuacją, zgodnie z art. 21 RODO.</w:t>
      </w:r>
    </w:p>
    <w:p w14:paraId="180358F5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Jeżeli chce Pani/Pan skorzystać z któregokolwiek z tych uprawnień prosimy o kontakt z Inspektorem Ochrony Danych, który został wskazany w pkt 2 lub pisemnie na adres korespondencyjny, wskazany w pkt 1.</w:t>
      </w:r>
    </w:p>
    <w:p w14:paraId="53786DF2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4E1EB439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Informacja o wymogu/dobrowolności podania danych</w:t>
      </w:r>
    </w:p>
    <w:p w14:paraId="0AF4D822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Podanie przez Pani/ Pana danych ma charakter dobrowolny, ale jest konieczne do zawarcia i realizacji umowy.</w:t>
      </w:r>
    </w:p>
    <w:p w14:paraId="6E1459A1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Zautomatyzowane podejmowanie decyzji</w:t>
      </w:r>
    </w:p>
    <w:p w14:paraId="1DBF680E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W oparciu o Pani/Pana dane osobowe administrator nie będzie podejmować wobec Pani/Pana zautomatyzowanych decyzji, w tym decyzji będących wynikiem profilowania.  </w:t>
      </w:r>
    </w:p>
    <w:p w14:paraId="5307B096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>Przekazywanie danych osobowych do państwa trzeciego</w:t>
      </w:r>
    </w:p>
    <w:p w14:paraId="690E399D" w14:textId="77777777" w:rsidR="00C7531E" w:rsidRPr="008A3893" w:rsidRDefault="00C7531E" w:rsidP="008A38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61C5350B" w14:textId="77777777" w:rsidR="00C7531E" w:rsidRPr="008A3893" w:rsidRDefault="00C7531E" w:rsidP="008A389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A3893">
        <w:rPr>
          <w:rFonts w:eastAsia="Calibri"/>
          <w:b/>
          <w:color w:val="000000"/>
          <w:sz w:val="24"/>
          <w:szCs w:val="24"/>
          <w:lang w:eastAsia="en-US"/>
        </w:rPr>
        <w:t xml:space="preserve">Źródło pochodzenia oraz kategorie przetwarzanych danych </w:t>
      </w:r>
    </w:p>
    <w:p w14:paraId="4E6844B1" w14:textId="77777777" w:rsidR="000A0C9A" w:rsidRDefault="00C7531E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A3893">
        <w:rPr>
          <w:rFonts w:eastAsia="Calibri"/>
          <w:bCs/>
          <w:color w:val="000000"/>
          <w:sz w:val="24"/>
          <w:szCs w:val="24"/>
          <w:lang w:eastAsia="en-US"/>
        </w:rPr>
        <w:t xml:space="preserve">Pani/Pana dane zostały udostępnione przez </w:t>
      </w:r>
    </w:p>
    <w:p w14:paraId="6590CE3F" w14:textId="5092E6C1" w:rsidR="00C7531E" w:rsidRPr="008A3893" w:rsidRDefault="0081400B" w:rsidP="008A3893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………………………………………………………………</w:t>
      </w:r>
      <w:r w:rsidR="000A0C9A">
        <w:rPr>
          <w:sz w:val="24"/>
          <w:szCs w:val="24"/>
        </w:rPr>
        <w:t xml:space="preserve"> </w:t>
      </w:r>
      <w:r w:rsidR="00C7531E" w:rsidRPr="008A3893">
        <w:rPr>
          <w:rFonts w:eastAsia="Calibri"/>
          <w:bCs/>
          <w:color w:val="000000"/>
          <w:sz w:val="24"/>
          <w:szCs w:val="24"/>
          <w:lang w:eastAsia="en-US"/>
        </w:rPr>
        <w:t>w zakresie imienia, nazwiska,  stanowiska oraz dane zawarte w pełnomocnictwie.</w:t>
      </w:r>
    </w:p>
    <w:p w14:paraId="7F452C43" w14:textId="77777777" w:rsidR="00C7531E" w:rsidRPr="008A3893" w:rsidRDefault="00C7531E" w:rsidP="008A3893">
      <w:pPr>
        <w:ind w:left="720"/>
        <w:rPr>
          <w:rFonts w:eastAsia="Cambria"/>
          <w:sz w:val="24"/>
          <w:szCs w:val="24"/>
          <w:lang w:eastAsia="en-US"/>
        </w:rPr>
      </w:pPr>
    </w:p>
    <w:p w14:paraId="406B7241" w14:textId="63A158F3" w:rsidR="004C576E" w:rsidRPr="008A3893" w:rsidRDefault="004C576E" w:rsidP="002F61D8">
      <w:pPr>
        <w:widowControl w:val="0"/>
        <w:suppressAutoHyphens/>
        <w:autoSpaceDE w:val="0"/>
        <w:autoSpaceDN w:val="0"/>
        <w:adjustRightInd w:val="0"/>
        <w:jc w:val="both"/>
      </w:pPr>
    </w:p>
    <w:sectPr w:rsidR="004C576E" w:rsidRPr="008A3893" w:rsidSect="006C42D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A6E4" w14:textId="77777777" w:rsidR="00A965D3" w:rsidRDefault="00A965D3" w:rsidP="008A3893">
      <w:r>
        <w:separator/>
      </w:r>
    </w:p>
  </w:endnote>
  <w:endnote w:type="continuationSeparator" w:id="0">
    <w:p w14:paraId="1FADA562" w14:textId="77777777" w:rsidR="00A965D3" w:rsidRDefault="00A965D3" w:rsidP="008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C94B" w14:textId="6D562D90" w:rsidR="008A3893" w:rsidRDefault="008A3893" w:rsidP="008A3893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15D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15D9F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E57D" w14:textId="77777777" w:rsidR="00A965D3" w:rsidRDefault="00A965D3" w:rsidP="008A3893">
      <w:r>
        <w:separator/>
      </w:r>
    </w:p>
  </w:footnote>
  <w:footnote w:type="continuationSeparator" w:id="0">
    <w:p w14:paraId="680B36AD" w14:textId="77777777" w:rsidR="00A965D3" w:rsidRDefault="00A965D3" w:rsidP="008A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1FE5" w14:textId="20D4AC70" w:rsidR="003D33CD" w:rsidRDefault="003D33CD">
    <w:pPr>
      <w:pStyle w:val="Nagwek"/>
    </w:pPr>
  </w:p>
  <w:p w14:paraId="1E23082B" w14:textId="1E428564" w:rsidR="008A3893" w:rsidRPr="008A3893" w:rsidRDefault="008A3893" w:rsidP="008A3893">
    <w:pPr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7C4FAF"/>
    <w:multiLevelType w:val="hybridMultilevel"/>
    <w:tmpl w:val="A21A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9ED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1BD0"/>
    <w:multiLevelType w:val="multilevel"/>
    <w:tmpl w:val="25FA6F4E"/>
    <w:styleLink w:val="WWNum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ascii="Arial" w:eastAsia="SimSun" w:hAnsi="Arial" w:cs="Arial"/>
      </w:r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3" w15:restartNumberingAfterBreak="0">
    <w:nsid w:val="03F86F2E"/>
    <w:multiLevelType w:val="hybridMultilevel"/>
    <w:tmpl w:val="7562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03BE"/>
    <w:multiLevelType w:val="hybridMultilevel"/>
    <w:tmpl w:val="B2A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A6B31"/>
    <w:multiLevelType w:val="hybridMultilevel"/>
    <w:tmpl w:val="9D5EC860"/>
    <w:lvl w:ilvl="0" w:tplc="6B1A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27E4F"/>
    <w:multiLevelType w:val="hybridMultilevel"/>
    <w:tmpl w:val="9572A2F8"/>
    <w:lvl w:ilvl="0" w:tplc="7302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029E"/>
    <w:multiLevelType w:val="hybridMultilevel"/>
    <w:tmpl w:val="158E4EB2"/>
    <w:lvl w:ilvl="0" w:tplc="5C689D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2F63"/>
    <w:multiLevelType w:val="hybridMultilevel"/>
    <w:tmpl w:val="CBAE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7B8C"/>
    <w:multiLevelType w:val="hybridMultilevel"/>
    <w:tmpl w:val="759EAD14"/>
    <w:lvl w:ilvl="0" w:tplc="8756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2521"/>
    <w:multiLevelType w:val="hybridMultilevel"/>
    <w:tmpl w:val="3EACB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8151C"/>
    <w:multiLevelType w:val="hybridMultilevel"/>
    <w:tmpl w:val="48A06EF8"/>
    <w:lvl w:ilvl="0" w:tplc="A04625EC">
      <w:start w:val="1"/>
      <w:numFmt w:val="ordinal"/>
      <w:lvlText w:val="%1"/>
      <w:lvlJc w:val="righ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AAD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3C43"/>
    <w:multiLevelType w:val="hybridMultilevel"/>
    <w:tmpl w:val="1E365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F5AA1"/>
    <w:multiLevelType w:val="hybridMultilevel"/>
    <w:tmpl w:val="5658DAB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3F3F1F43"/>
    <w:multiLevelType w:val="hybridMultilevel"/>
    <w:tmpl w:val="6DBE85D4"/>
    <w:lvl w:ilvl="0" w:tplc="876CB2E6">
      <w:start w:val="1"/>
      <w:numFmt w:val="ordinal"/>
      <w:lvlText w:val="%1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33C94"/>
    <w:multiLevelType w:val="hybridMultilevel"/>
    <w:tmpl w:val="F4FA9EC0"/>
    <w:lvl w:ilvl="0" w:tplc="2376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490606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726EA"/>
    <w:multiLevelType w:val="hybridMultilevel"/>
    <w:tmpl w:val="EC32D730"/>
    <w:lvl w:ilvl="0" w:tplc="FBAEC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047E2"/>
    <w:multiLevelType w:val="hybridMultilevel"/>
    <w:tmpl w:val="DF74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34F8E"/>
    <w:multiLevelType w:val="hybridMultilevel"/>
    <w:tmpl w:val="E4E4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E3B32"/>
    <w:multiLevelType w:val="hybridMultilevel"/>
    <w:tmpl w:val="07546C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1003B"/>
    <w:multiLevelType w:val="hybridMultilevel"/>
    <w:tmpl w:val="AE86E2DE"/>
    <w:lvl w:ilvl="0" w:tplc="BE0A3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5"/>
  </w:num>
  <w:num w:numId="17">
    <w:abstractNumId w:val="20"/>
  </w:num>
  <w:num w:numId="18">
    <w:abstractNumId w:val="17"/>
  </w:num>
  <w:num w:numId="19">
    <w:abstractNumId w:val="5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A2"/>
    <w:rsid w:val="000030AD"/>
    <w:rsid w:val="00017773"/>
    <w:rsid w:val="000203B2"/>
    <w:rsid w:val="00024958"/>
    <w:rsid w:val="000261E2"/>
    <w:rsid w:val="0003147F"/>
    <w:rsid w:val="00047766"/>
    <w:rsid w:val="00055C56"/>
    <w:rsid w:val="00061A0D"/>
    <w:rsid w:val="0006525F"/>
    <w:rsid w:val="00071098"/>
    <w:rsid w:val="00083DF1"/>
    <w:rsid w:val="000945C5"/>
    <w:rsid w:val="000945FC"/>
    <w:rsid w:val="0009535D"/>
    <w:rsid w:val="00097AF7"/>
    <w:rsid w:val="000A0C9A"/>
    <w:rsid w:val="000B3222"/>
    <w:rsid w:val="000C049C"/>
    <w:rsid w:val="000C0EF3"/>
    <w:rsid w:val="000D35CF"/>
    <w:rsid w:val="000D39DF"/>
    <w:rsid w:val="000D5D28"/>
    <w:rsid w:val="000D5EF8"/>
    <w:rsid w:val="000E4A4D"/>
    <w:rsid w:val="0010666C"/>
    <w:rsid w:val="001077B3"/>
    <w:rsid w:val="00110CA2"/>
    <w:rsid w:val="00113530"/>
    <w:rsid w:val="00114FF9"/>
    <w:rsid w:val="001159E1"/>
    <w:rsid w:val="00127A24"/>
    <w:rsid w:val="00127B08"/>
    <w:rsid w:val="00130AF7"/>
    <w:rsid w:val="00132DB7"/>
    <w:rsid w:val="0014470E"/>
    <w:rsid w:val="00145C64"/>
    <w:rsid w:val="00157C83"/>
    <w:rsid w:val="00173A99"/>
    <w:rsid w:val="00176368"/>
    <w:rsid w:val="00183784"/>
    <w:rsid w:val="00185AC2"/>
    <w:rsid w:val="001870C8"/>
    <w:rsid w:val="00190B68"/>
    <w:rsid w:val="00197C4B"/>
    <w:rsid w:val="001A07C4"/>
    <w:rsid w:val="001A1E91"/>
    <w:rsid w:val="001A361E"/>
    <w:rsid w:val="001A43FE"/>
    <w:rsid w:val="001B3102"/>
    <w:rsid w:val="001B7718"/>
    <w:rsid w:val="001C2554"/>
    <w:rsid w:val="001C2B60"/>
    <w:rsid w:val="001C66FC"/>
    <w:rsid w:val="001C77B4"/>
    <w:rsid w:val="001E1A96"/>
    <w:rsid w:val="001E2719"/>
    <w:rsid w:val="001E4DD5"/>
    <w:rsid w:val="001F1531"/>
    <w:rsid w:val="001F34AB"/>
    <w:rsid w:val="00202D5E"/>
    <w:rsid w:val="00205DE6"/>
    <w:rsid w:val="00213E98"/>
    <w:rsid w:val="00221EB3"/>
    <w:rsid w:val="00222C97"/>
    <w:rsid w:val="00223851"/>
    <w:rsid w:val="00225488"/>
    <w:rsid w:val="002304E5"/>
    <w:rsid w:val="00236813"/>
    <w:rsid w:val="002371DD"/>
    <w:rsid w:val="00242A7F"/>
    <w:rsid w:val="00245D9A"/>
    <w:rsid w:val="00251BDA"/>
    <w:rsid w:val="0025695A"/>
    <w:rsid w:val="00256D12"/>
    <w:rsid w:val="002644D2"/>
    <w:rsid w:val="00267A04"/>
    <w:rsid w:val="00270F8D"/>
    <w:rsid w:val="00273875"/>
    <w:rsid w:val="00274F99"/>
    <w:rsid w:val="002832CF"/>
    <w:rsid w:val="0028680B"/>
    <w:rsid w:val="00287EA0"/>
    <w:rsid w:val="00291636"/>
    <w:rsid w:val="00292583"/>
    <w:rsid w:val="00294509"/>
    <w:rsid w:val="00295C02"/>
    <w:rsid w:val="002A203D"/>
    <w:rsid w:val="002A3A1D"/>
    <w:rsid w:val="002B3126"/>
    <w:rsid w:val="002B5749"/>
    <w:rsid w:val="002B7C98"/>
    <w:rsid w:val="002C1D1B"/>
    <w:rsid w:val="002C4C33"/>
    <w:rsid w:val="002D08F2"/>
    <w:rsid w:val="002D723B"/>
    <w:rsid w:val="002D7AF8"/>
    <w:rsid w:val="002E00F7"/>
    <w:rsid w:val="002E248C"/>
    <w:rsid w:val="002E28CC"/>
    <w:rsid w:val="002F1C38"/>
    <w:rsid w:val="002F61D8"/>
    <w:rsid w:val="00301A91"/>
    <w:rsid w:val="00305D4D"/>
    <w:rsid w:val="00307442"/>
    <w:rsid w:val="00313268"/>
    <w:rsid w:val="00320048"/>
    <w:rsid w:val="00321DE7"/>
    <w:rsid w:val="00322B96"/>
    <w:rsid w:val="00323882"/>
    <w:rsid w:val="003276DE"/>
    <w:rsid w:val="00332F74"/>
    <w:rsid w:val="00366A9F"/>
    <w:rsid w:val="00372DCD"/>
    <w:rsid w:val="00382939"/>
    <w:rsid w:val="003844E4"/>
    <w:rsid w:val="00386E68"/>
    <w:rsid w:val="00395C9C"/>
    <w:rsid w:val="003A2826"/>
    <w:rsid w:val="003A5CB3"/>
    <w:rsid w:val="003B6EE3"/>
    <w:rsid w:val="003B79B6"/>
    <w:rsid w:val="003C4C8F"/>
    <w:rsid w:val="003D1599"/>
    <w:rsid w:val="003D33CD"/>
    <w:rsid w:val="003D5CCA"/>
    <w:rsid w:val="003E2AE4"/>
    <w:rsid w:val="003E3968"/>
    <w:rsid w:val="003E41AB"/>
    <w:rsid w:val="003E56E4"/>
    <w:rsid w:val="003E70EA"/>
    <w:rsid w:val="003F4D8B"/>
    <w:rsid w:val="004003F5"/>
    <w:rsid w:val="00411AC8"/>
    <w:rsid w:val="0041398F"/>
    <w:rsid w:val="00421EDC"/>
    <w:rsid w:val="00440C74"/>
    <w:rsid w:val="00445863"/>
    <w:rsid w:val="00455E96"/>
    <w:rsid w:val="00460050"/>
    <w:rsid w:val="004631B2"/>
    <w:rsid w:val="0046732C"/>
    <w:rsid w:val="004735A5"/>
    <w:rsid w:val="00486394"/>
    <w:rsid w:val="00494FA9"/>
    <w:rsid w:val="004976E2"/>
    <w:rsid w:val="004A3978"/>
    <w:rsid w:val="004A653F"/>
    <w:rsid w:val="004B1C20"/>
    <w:rsid w:val="004B3CA1"/>
    <w:rsid w:val="004B7E55"/>
    <w:rsid w:val="004C576E"/>
    <w:rsid w:val="004D48BB"/>
    <w:rsid w:val="004D528F"/>
    <w:rsid w:val="004D5782"/>
    <w:rsid w:val="004D60EE"/>
    <w:rsid w:val="004E07B1"/>
    <w:rsid w:val="004E18DD"/>
    <w:rsid w:val="004E3964"/>
    <w:rsid w:val="004E4B45"/>
    <w:rsid w:val="004E7676"/>
    <w:rsid w:val="004F183B"/>
    <w:rsid w:val="004F7B8F"/>
    <w:rsid w:val="0050240F"/>
    <w:rsid w:val="005079EC"/>
    <w:rsid w:val="00510DC9"/>
    <w:rsid w:val="00512EAE"/>
    <w:rsid w:val="00517D3B"/>
    <w:rsid w:val="00524B35"/>
    <w:rsid w:val="00531DDA"/>
    <w:rsid w:val="00534466"/>
    <w:rsid w:val="00552E43"/>
    <w:rsid w:val="005538E2"/>
    <w:rsid w:val="00563A03"/>
    <w:rsid w:val="005714F0"/>
    <w:rsid w:val="005747DD"/>
    <w:rsid w:val="0057726C"/>
    <w:rsid w:val="00581FA7"/>
    <w:rsid w:val="00587228"/>
    <w:rsid w:val="00590D44"/>
    <w:rsid w:val="005A77EE"/>
    <w:rsid w:val="005B33BC"/>
    <w:rsid w:val="005B6EE9"/>
    <w:rsid w:val="005B7E6B"/>
    <w:rsid w:val="005C23DB"/>
    <w:rsid w:val="005D394A"/>
    <w:rsid w:val="005D4C79"/>
    <w:rsid w:val="005E0D2A"/>
    <w:rsid w:val="005E444D"/>
    <w:rsid w:val="005E7BB6"/>
    <w:rsid w:val="005F06D1"/>
    <w:rsid w:val="005F39DC"/>
    <w:rsid w:val="0060111D"/>
    <w:rsid w:val="00607BC0"/>
    <w:rsid w:val="00611A1C"/>
    <w:rsid w:val="00616921"/>
    <w:rsid w:val="00617D2C"/>
    <w:rsid w:val="0062042E"/>
    <w:rsid w:val="00625940"/>
    <w:rsid w:val="00630D25"/>
    <w:rsid w:val="0063536A"/>
    <w:rsid w:val="00645D9E"/>
    <w:rsid w:val="0065036B"/>
    <w:rsid w:val="00651AF8"/>
    <w:rsid w:val="006526A2"/>
    <w:rsid w:val="00661F26"/>
    <w:rsid w:val="006623E3"/>
    <w:rsid w:val="00662DC0"/>
    <w:rsid w:val="00667327"/>
    <w:rsid w:val="00671D31"/>
    <w:rsid w:val="00683E5C"/>
    <w:rsid w:val="00686B5E"/>
    <w:rsid w:val="00687A12"/>
    <w:rsid w:val="00693BCA"/>
    <w:rsid w:val="006945F1"/>
    <w:rsid w:val="006A445D"/>
    <w:rsid w:val="006B3F72"/>
    <w:rsid w:val="006C42DA"/>
    <w:rsid w:val="006C53D6"/>
    <w:rsid w:val="006C5B2F"/>
    <w:rsid w:val="006C6571"/>
    <w:rsid w:val="006D07A5"/>
    <w:rsid w:val="006D27C6"/>
    <w:rsid w:val="006D2D53"/>
    <w:rsid w:val="006D54A2"/>
    <w:rsid w:val="006D5DD0"/>
    <w:rsid w:val="006E0092"/>
    <w:rsid w:val="006E2F69"/>
    <w:rsid w:val="006E402B"/>
    <w:rsid w:val="006E55B2"/>
    <w:rsid w:val="006F021E"/>
    <w:rsid w:val="006F4CEE"/>
    <w:rsid w:val="006F7867"/>
    <w:rsid w:val="006F7C05"/>
    <w:rsid w:val="00700AAA"/>
    <w:rsid w:val="007017F0"/>
    <w:rsid w:val="007072A8"/>
    <w:rsid w:val="007109BE"/>
    <w:rsid w:val="00713544"/>
    <w:rsid w:val="00715397"/>
    <w:rsid w:val="007165E1"/>
    <w:rsid w:val="00720ACC"/>
    <w:rsid w:val="00722CBF"/>
    <w:rsid w:val="00725312"/>
    <w:rsid w:val="00726B09"/>
    <w:rsid w:val="00727B19"/>
    <w:rsid w:val="007344B6"/>
    <w:rsid w:val="00741D36"/>
    <w:rsid w:val="007530E3"/>
    <w:rsid w:val="00753652"/>
    <w:rsid w:val="007607BC"/>
    <w:rsid w:val="0076747D"/>
    <w:rsid w:val="0079043F"/>
    <w:rsid w:val="00794CBA"/>
    <w:rsid w:val="00797067"/>
    <w:rsid w:val="0079777E"/>
    <w:rsid w:val="00797B18"/>
    <w:rsid w:val="007B134D"/>
    <w:rsid w:val="007B2232"/>
    <w:rsid w:val="007C66EF"/>
    <w:rsid w:val="007D051C"/>
    <w:rsid w:val="007D4C3E"/>
    <w:rsid w:val="007D6161"/>
    <w:rsid w:val="007E1956"/>
    <w:rsid w:val="007E784E"/>
    <w:rsid w:val="007F29C8"/>
    <w:rsid w:val="00802235"/>
    <w:rsid w:val="008044DD"/>
    <w:rsid w:val="008058F3"/>
    <w:rsid w:val="0081400B"/>
    <w:rsid w:val="0082407A"/>
    <w:rsid w:val="00824EDB"/>
    <w:rsid w:val="0082589A"/>
    <w:rsid w:val="00831F52"/>
    <w:rsid w:val="0083576D"/>
    <w:rsid w:val="00837189"/>
    <w:rsid w:val="0084626B"/>
    <w:rsid w:val="00846562"/>
    <w:rsid w:val="00846C95"/>
    <w:rsid w:val="00846E4D"/>
    <w:rsid w:val="00850D49"/>
    <w:rsid w:val="00853CA5"/>
    <w:rsid w:val="00861F0F"/>
    <w:rsid w:val="008656FB"/>
    <w:rsid w:val="00866D92"/>
    <w:rsid w:val="008705AE"/>
    <w:rsid w:val="0087122D"/>
    <w:rsid w:val="008752E8"/>
    <w:rsid w:val="0087578A"/>
    <w:rsid w:val="00881DF4"/>
    <w:rsid w:val="00886A69"/>
    <w:rsid w:val="0089590E"/>
    <w:rsid w:val="008A3893"/>
    <w:rsid w:val="008A6022"/>
    <w:rsid w:val="008B3A38"/>
    <w:rsid w:val="008B62B6"/>
    <w:rsid w:val="008C2B20"/>
    <w:rsid w:val="008C612C"/>
    <w:rsid w:val="008C6D21"/>
    <w:rsid w:val="008C784E"/>
    <w:rsid w:val="008D27D0"/>
    <w:rsid w:val="008D6DAB"/>
    <w:rsid w:val="008D6F3E"/>
    <w:rsid w:val="008E18EC"/>
    <w:rsid w:val="008E3AED"/>
    <w:rsid w:val="008F2F94"/>
    <w:rsid w:val="008F37AF"/>
    <w:rsid w:val="008F6B3A"/>
    <w:rsid w:val="008F7174"/>
    <w:rsid w:val="00901D2F"/>
    <w:rsid w:val="00904422"/>
    <w:rsid w:val="00906582"/>
    <w:rsid w:val="0090686C"/>
    <w:rsid w:val="00906CB5"/>
    <w:rsid w:val="0091362F"/>
    <w:rsid w:val="009138C5"/>
    <w:rsid w:val="00915D9F"/>
    <w:rsid w:val="00921800"/>
    <w:rsid w:val="009237A3"/>
    <w:rsid w:val="009237D0"/>
    <w:rsid w:val="00924790"/>
    <w:rsid w:val="009331A9"/>
    <w:rsid w:val="00945498"/>
    <w:rsid w:val="009502D0"/>
    <w:rsid w:val="009570AC"/>
    <w:rsid w:val="00960989"/>
    <w:rsid w:val="009612DF"/>
    <w:rsid w:val="00966112"/>
    <w:rsid w:val="00967095"/>
    <w:rsid w:val="00972F7B"/>
    <w:rsid w:val="00973300"/>
    <w:rsid w:val="00973692"/>
    <w:rsid w:val="00973E5C"/>
    <w:rsid w:val="009777F2"/>
    <w:rsid w:val="00983829"/>
    <w:rsid w:val="00983E3F"/>
    <w:rsid w:val="0098754C"/>
    <w:rsid w:val="009928F0"/>
    <w:rsid w:val="00993C73"/>
    <w:rsid w:val="00994890"/>
    <w:rsid w:val="009A0CA7"/>
    <w:rsid w:val="009A4F72"/>
    <w:rsid w:val="009A6595"/>
    <w:rsid w:val="009B3779"/>
    <w:rsid w:val="009B4AA7"/>
    <w:rsid w:val="009B72EF"/>
    <w:rsid w:val="009C1DE4"/>
    <w:rsid w:val="009D06E0"/>
    <w:rsid w:val="009D58C2"/>
    <w:rsid w:val="009D6064"/>
    <w:rsid w:val="009D748F"/>
    <w:rsid w:val="009E100E"/>
    <w:rsid w:val="009F0AA4"/>
    <w:rsid w:val="009F45FA"/>
    <w:rsid w:val="009F4760"/>
    <w:rsid w:val="00A06C7D"/>
    <w:rsid w:val="00A11782"/>
    <w:rsid w:val="00A149D5"/>
    <w:rsid w:val="00A17464"/>
    <w:rsid w:val="00A329C5"/>
    <w:rsid w:val="00A33A81"/>
    <w:rsid w:val="00A33D2A"/>
    <w:rsid w:val="00A37647"/>
    <w:rsid w:val="00A4145D"/>
    <w:rsid w:val="00A41A42"/>
    <w:rsid w:val="00A41D69"/>
    <w:rsid w:val="00A50788"/>
    <w:rsid w:val="00A50983"/>
    <w:rsid w:val="00A55054"/>
    <w:rsid w:val="00A613DF"/>
    <w:rsid w:val="00A65485"/>
    <w:rsid w:val="00A77296"/>
    <w:rsid w:val="00A80715"/>
    <w:rsid w:val="00A8185B"/>
    <w:rsid w:val="00A90ECA"/>
    <w:rsid w:val="00A94BF7"/>
    <w:rsid w:val="00A956ED"/>
    <w:rsid w:val="00A965D3"/>
    <w:rsid w:val="00A97A9D"/>
    <w:rsid w:val="00AA106F"/>
    <w:rsid w:val="00AB5F61"/>
    <w:rsid w:val="00AB7E93"/>
    <w:rsid w:val="00AC03D1"/>
    <w:rsid w:val="00AC38CC"/>
    <w:rsid w:val="00AD2821"/>
    <w:rsid w:val="00AD2B0D"/>
    <w:rsid w:val="00AD6DBA"/>
    <w:rsid w:val="00AE1DA1"/>
    <w:rsid w:val="00AF79CF"/>
    <w:rsid w:val="00B10D04"/>
    <w:rsid w:val="00B17017"/>
    <w:rsid w:val="00B23CAE"/>
    <w:rsid w:val="00B23CF9"/>
    <w:rsid w:val="00B253FA"/>
    <w:rsid w:val="00B25CE3"/>
    <w:rsid w:val="00B30B3E"/>
    <w:rsid w:val="00B3135C"/>
    <w:rsid w:val="00B33702"/>
    <w:rsid w:val="00B35DA6"/>
    <w:rsid w:val="00B36881"/>
    <w:rsid w:val="00B476B0"/>
    <w:rsid w:val="00B55B50"/>
    <w:rsid w:val="00B70D98"/>
    <w:rsid w:val="00B773D0"/>
    <w:rsid w:val="00B80B75"/>
    <w:rsid w:val="00B82985"/>
    <w:rsid w:val="00B8332F"/>
    <w:rsid w:val="00BB0FFE"/>
    <w:rsid w:val="00BB1811"/>
    <w:rsid w:val="00BD1640"/>
    <w:rsid w:val="00BF0900"/>
    <w:rsid w:val="00BF121A"/>
    <w:rsid w:val="00BF6B8A"/>
    <w:rsid w:val="00BF7445"/>
    <w:rsid w:val="00C07429"/>
    <w:rsid w:val="00C14391"/>
    <w:rsid w:val="00C26DDE"/>
    <w:rsid w:val="00C30E08"/>
    <w:rsid w:val="00C42C31"/>
    <w:rsid w:val="00C435B1"/>
    <w:rsid w:val="00C4545B"/>
    <w:rsid w:val="00C56634"/>
    <w:rsid w:val="00C627ED"/>
    <w:rsid w:val="00C63168"/>
    <w:rsid w:val="00C63597"/>
    <w:rsid w:val="00C71A88"/>
    <w:rsid w:val="00C7229D"/>
    <w:rsid w:val="00C7329E"/>
    <w:rsid w:val="00C7531E"/>
    <w:rsid w:val="00C77B53"/>
    <w:rsid w:val="00C84700"/>
    <w:rsid w:val="00C84A79"/>
    <w:rsid w:val="00C92CDB"/>
    <w:rsid w:val="00CA0182"/>
    <w:rsid w:val="00CA53C6"/>
    <w:rsid w:val="00CA65B3"/>
    <w:rsid w:val="00CC30BC"/>
    <w:rsid w:val="00CD0437"/>
    <w:rsid w:val="00CD14CB"/>
    <w:rsid w:val="00CD16B7"/>
    <w:rsid w:val="00CD24BE"/>
    <w:rsid w:val="00CD25D7"/>
    <w:rsid w:val="00CD29AC"/>
    <w:rsid w:val="00CD72DD"/>
    <w:rsid w:val="00CF1A3D"/>
    <w:rsid w:val="00CF2202"/>
    <w:rsid w:val="00D10017"/>
    <w:rsid w:val="00D2367B"/>
    <w:rsid w:val="00D25A31"/>
    <w:rsid w:val="00D274FD"/>
    <w:rsid w:val="00D333B6"/>
    <w:rsid w:val="00D34EC4"/>
    <w:rsid w:val="00D356D3"/>
    <w:rsid w:val="00D35C21"/>
    <w:rsid w:val="00D41FEF"/>
    <w:rsid w:val="00D55C6A"/>
    <w:rsid w:val="00D5749B"/>
    <w:rsid w:val="00D60848"/>
    <w:rsid w:val="00D60A23"/>
    <w:rsid w:val="00D7056F"/>
    <w:rsid w:val="00D737F4"/>
    <w:rsid w:val="00D73FA0"/>
    <w:rsid w:val="00D74558"/>
    <w:rsid w:val="00D809CF"/>
    <w:rsid w:val="00D8501F"/>
    <w:rsid w:val="00D8793E"/>
    <w:rsid w:val="00D91398"/>
    <w:rsid w:val="00D92140"/>
    <w:rsid w:val="00D9239C"/>
    <w:rsid w:val="00D94187"/>
    <w:rsid w:val="00DA0576"/>
    <w:rsid w:val="00DA3BCD"/>
    <w:rsid w:val="00DA5E80"/>
    <w:rsid w:val="00DB0F5F"/>
    <w:rsid w:val="00DB4880"/>
    <w:rsid w:val="00DB5384"/>
    <w:rsid w:val="00DB645C"/>
    <w:rsid w:val="00DB719F"/>
    <w:rsid w:val="00DC1AD2"/>
    <w:rsid w:val="00DC606E"/>
    <w:rsid w:val="00DD1CE9"/>
    <w:rsid w:val="00DD216A"/>
    <w:rsid w:val="00DD355F"/>
    <w:rsid w:val="00DD4000"/>
    <w:rsid w:val="00DD47FD"/>
    <w:rsid w:val="00DD60F0"/>
    <w:rsid w:val="00DE0763"/>
    <w:rsid w:val="00DE183A"/>
    <w:rsid w:val="00DE40C3"/>
    <w:rsid w:val="00DE6C5C"/>
    <w:rsid w:val="00DE7F21"/>
    <w:rsid w:val="00E01E1F"/>
    <w:rsid w:val="00E03CD9"/>
    <w:rsid w:val="00E10207"/>
    <w:rsid w:val="00E15A49"/>
    <w:rsid w:val="00E16AF4"/>
    <w:rsid w:val="00E17183"/>
    <w:rsid w:val="00E231E1"/>
    <w:rsid w:val="00E50294"/>
    <w:rsid w:val="00E54F2B"/>
    <w:rsid w:val="00E6784B"/>
    <w:rsid w:val="00E7385F"/>
    <w:rsid w:val="00E77360"/>
    <w:rsid w:val="00E85C39"/>
    <w:rsid w:val="00E902EA"/>
    <w:rsid w:val="00E925A3"/>
    <w:rsid w:val="00E9383B"/>
    <w:rsid w:val="00E945A7"/>
    <w:rsid w:val="00EA193B"/>
    <w:rsid w:val="00EA7394"/>
    <w:rsid w:val="00EB0430"/>
    <w:rsid w:val="00EB0902"/>
    <w:rsid w:val="00EB0AFF"/>
    <w:rsid w:val="00ED4E73"/>
    <w:rsid w:val="00ED5817"/>
    <w:rsid w:val="00EE323C"/>
    <w:rsid w:val="00EF041C"/>
    <w:rsid w:val="00EF148D"/>
    <w:rsid w:val="00F00246"/>
    <w:rsid w:val="00F065F6"/>
    <w:rsid w:val="00F14453"/>
    <w:rsid w:val="00F14711"/>
    <w:rsid w:val="00F17EED"/>
    <w:rsid w:val="00F211A5"/>
    <w:rsid w:val="00F303E4"/>
    <w:rsid w:val="00F31726"/>
    <w:rsid w:val="00F328B8"/>
    <w:rsid w:val="00F436B2"/>
    <w:rsid w:val="00F51824"/>
    <w:rsid w:val="00F71827"/>
    <w:rsid w:val="00F80E15"/>
    <w:rsid w:val="00F84D8E"/>
    <w:rsid w:val="00F91BD8"/>
    <w:rsid w:val="00F929E7"/>
    <w:rsid w:val="00F957B6"/>
    <w:rsid w:val="00F97620"/>
    <w:rsid w:val="00FA3B93"/>
    <w:rsid w:val="00FD0FE7"/>
    <w:rsid w:val="00FD216C"/>
    <w:rsid w:val="00FD386D"/>
    <w:rsid w:val="00FE280A"/>
    <w:rsid w:val="00FF6B0D"/>
    <w:rsid w:val="00FF6C5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810A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4FA9"/>
  </w:style>
  <w:style w:type="paragraph" w:styleId="Nagwek1">
    <w:name w:val="heading 1"/>
    <w:basedOn w:val="Normalny"/>
    <w:next w:val="Normalny"/>
    <w:link w:val="Nagwek1Znak"/>
    <w:qFormat/>
    <w:rsid w:val="007C66EF"/>
    <w:pPr>
      <w:keepNext/>
      <w:spacing w:line="360" w:lineRule="auto"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66EF"/>
    <w:pPr>
      <w:keepNext/>
      <w:spacing w:line="360" w:lineRule="auto"/>
      <w:outlineLvl w:val="1"/>
    </w:pPr>
    <w:rPr>
      <w:rFonts w:ascii="Arial" w:hAnsi="Arial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E7385F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E7385F"/>
    <w:pPr>
      <w:spacing w:after="120"/>
    </w:pPr>
    <w:rPr>
      <w:sz w:val="16"/>
      <w:szCs w:val="16"/>
      <w:lang w:val="x-none" w:eastAsia="x-none"/>
    </w:rPr>
  </w:style>
  <w:style w:type="table" w:styleId="Tabela-Siatka">
    <w:name w:val="Table Grid"/>
    <w:basedOn w:val="Standardowy"/>
    <w:rsid w:val="0090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E6C5C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DE6C5C"/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DE6C5C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DE6C5C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747D"/>
  </w:style>
  <w:style w:type="character" w:customStyle="1" w:styleId="Tekstpodstawowy3Znak">
    <w:name w:val="Tekst podstawowy 3 Znak"/>
    <w:link w:val="Tekstpodstawowy3"/>
    <w:rsid w:val="0076747D"/>
    <w:rPr>
      <w:sz w:val="16"/>
      <w:szCs w:val="16"/>
    </w:rPr>
  </w:style>
  <w:style w:type="paragraph" w:styleId="Tekstdymka">
    <w:name w:val="Balloon Text"/>
    <w:basedOn w:val="Normalny"/>
    <w:link w:val="TekstdymkaZnak"/>
    <w:rsid w:val="00256D1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56D1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D5D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5DD0"/>
  </w:style>
  <w:style w:type="character" w:customStyle="1" w:styleId="TekstkomentarzaZnak">
    <w:name w:val="Tekst komentarza Znak"/>
    <w:basedOn w:val="Domylnaczcionkaakapitu"/>
    <w:link w:val="Tekstkomentarza"/>
    <w:rsid w:val="006D5DD0"/>
  </w:style>
  <w:style w:type="paragraph" w:styleId="Tematkomentarza">
    <w:name w:val="annotation subject"/>
    <w:basedOn w:val="Tekstkomentarza"/>
    <w:next w:val="Tekstkomentarza"/>
    <w:link w:val="TematkomentarzaZnak"/>
    <w:rsid w:val="006D5DD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5DD0"/>
    <w:rPr>
      <w:b/>
      <w:bCs/>
    </w:rPr>
  </w:style>
  <w:style w:type="paragraph" w:styleId="Poprawka">
    <w:name w:val="Revision"/>
    <w:hidden/>
    <w:uiPriority w:val="99"/>
    <w:semiHidden/>
    <w:rsid w:val="006E55B2"/>
  </w:style>
  <w:style w:type="character" w:styleId="Pogrubienie">
    <w:name w:val="Strong"/>
    <w:uiPriority w:val="22"/>
    <w:qFormat/>
    <w:rsid w:val="004A653F"/>
    <w:rPr>
      <w:b/>
      <w:bCs/>
    </w:rPr>
  </w:style>
  <w:style w:type="paragraph" w:styleId="Akapitzlist">
    <w:name w:val="List Paragraph"/>
    <w:basedOn w:val="Normalny"/>
    <w:uiPriority w:val="34"/>
    <w:qFormat/>
    <w:rsid w:val="00FE280A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  <w:style w:type="numbering" w:customStyle="1" w:styleId="WWNum8">
    <w:name w:val="WWNum8"/>
    <w:basedOn w:val="Bezlisty"/>
    <w:rsid w:val="00FE280A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rsid w:val="008A3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893"/>
  </w:style>
  <w:style w:type="paragraph" w:styleId="Stopka">
    <w:name w:val="footer"/>
    <w:basedOn w:val="Normalny"/>
    <w:link w:val="StopkaZnak"/>
    <w:uiPriority w:val="99"/>
    <w:rsid w:val="008A3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893"/>
  </w:style>
  <w:style w:type="character" w:styleId="Hipercze">
    <w:name w:val="Hyperlink"/>
    <w:basedOn w:val="Domylnaczcionkaakapitu"/>
    <w:rsid w:val="00886A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6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co-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dbfotargowek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businessemotio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4CC6-2F7B-413F-8E76-061AA791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Links>
    <vt:vector size="12" baseType="variant">
      <vt:variant>
        <vt:i4>2228265</vt:i4>
      </vt:variant>
      <vt:variant>
        <vt:i4>3</vt:i4>
      </vt:variant>
      <vt:variant>
        <vt:i4>0</vt:i4>
      </vt:variant>
      <vt:variant>
        <vt:i4>5</vt:i4>
      </vt:variant>
      <vt:variant>
        <vt:lpwstr>mailto:iod_js@dbfotargowek.pl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2023-05-05T09:02:00Z</dcterms:created>
  <dcterms:modified xsi:type="dcterms:W3CDTF">2023-05-05T09:02:00Z</dcterms:modified>
</cp:coreProperties>
</file>