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2667" w14:textId="56132EFF" w:rsidR="004A03BA" w:rsidRPr="0079757A" w:rsidRDefault="00BF15A8" w:rsidP="00A9542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Ogłoszenie - ko</w:t>
      </w:r>
      <w:r w:rsidR="004A03BA" w:rsidRPr="0079757A">
        <w:rPr>
          <w:b/>
          <w:color w:val="auto"/>
        </w:rPr>
        <w:t>nkurs</w:t>
      </w:r>
      <w:r w:rsidR="00A9542C" w:rsidRPr="0079757A">
        <w:rPr>
          <w:b/>
          <w:color w:val="auto"/>
        </w:rPr>
        <w:t xml:space="preserve"> </w:t>
      </w:r>
      <w:r w:rsidR="004A03BA" w:rsidRPr="0079757A">
        <w:rPr>
          <w:b/>
          <w:color w:val="auto"/>
        </w:rPr>
        <w:t>ofert na prowadzenie</w:t>
      </w:r>
    </w:p>
    <w:p w14:paraId="313110F7" w14:textId="77777777" w:rsidR="004A03BA" w:rsidRPr="0079757A" w:rsidRDefault="004A03BA" w:rsidP="00D7651F">
      <w:pPr>
        <w:pStyle w:val="Default"/>
        <w:jc w:val="center"/>
        <w:rPr>
          <w:b/>
          <w:color w:val="auto"/>
        </w:rPr>
      </w:pPr>
      <w:r w:rsidRPr="0079757A">
        <w:rPr>
          <w:b/>
          <w:color w:val="auto"/>
        </w:rPr>
        <w:t xml:space="preserve">stołówki w siedzibie </w:t>
      </w:r>
      <w:r w:rsidR="00D7651F" w:rsidRPr="0079757A">
        <w:rPr>
          <w:b/>
          <w:color w:val="auto"/>
        </w:rPr>
        <w:t>Szkoły Podstawowej nr 58 im. Tadeusza Gajcego w Warszawie</w:t>
      </w:r>
    </w:p>
    <w:p w14:paraId="42649B83" w14:textId="77777777" w:rsidR="004A03BA" w:rsidRPr="00DB3A0B" w:rsidRDefault="004A03BA" w:rsidP="001E3587">
      <w:pPr>
        <w:pStyle w:val="Default"/>
        <w:jc w:val="center"/>
        <w:rPr>
          <w:color w:val="auto"/>
        </w:rPr>
      </w:pPr>
      <w:r w:rsidRPr="00DB3A0B">
        <w:rPr>
          <w:b/>
          <w:bCs/>
          <w:color w:val="auto"/>
        </w:rPr>
        <w:t>I. Postanowienia ogólne</w:t>
      </w:r>
    </w:p>
    <w:p w14:paraId="28AECAE1" w14:textId="77777777" w:rsidR="004A03BA" w:rsidRPr="00DB3A0B" w:rsidRDefault="004A03BA" w:rsidP="00527244">
      <w:pPr>
        <w:pStyle w:val="Default"/>
        <w:spacing w:after="27"/>
        <w:jc w:val="both"/>
        <w:rPr>
          <w:color w:val="auto"/>
        </w:rPr>
      </w:pPr>
      <w:r w:rsidRPr="00DB3A0B">
        <w:rPr>
          <w:color w:val="auto"/>
        </w:rPr>
        <w:t xml:space="preserve">1. Ogłaszający konkurs </w:t>
      </w:r>
      <w:r w:rsidR="00220995" w:rsidRPr="00DB3A0B">
        <w:rPr>
          <w:color w:val="auto"/>
        </w:rPr>
        <w:t xml:space="preserve">– </w:t>
      </w:r>
      <w:r w:rsidR="00D7651F" w:rsidRPr="00DB3A0B">
        <w:rPr>
          <w:color w:val="auto"/>
        </w:rPr>
        <w:t xml:space="preserve">Szkoła Podstawowa nr 58 im. Tadeusza Gajcego ul. Mieszka I nr 7, </w:t>
      </w:r>
      <w:r w:rsidR="00D7651F" w:rsidRPr="00DB3A0B">
        <w:rPr>
          <w:color w:val="auto"/>
        </w:rPr>
        <w:br/>
        <w:t xml:space="preserve">     03-886 Warszawa</w:t>
      </w:r>
      <w:r w:rsidRPr="00DB3A0B">
        <w:rPr>
          <w:color w:val="auto"/>
        </w:rPr>
        <w:t xml:space="preserve"> </w:t>
      </w:r>
    </w:p>
    <w:p w14:paraId="54A9EEDB" w14:textId="77777777" w:rsidR="004A03BA" w:rsidRPr="00DB3A0B" w:rsidRDefault="004A03BA" w:rsidP="00527244">
      <w:pPr>
        <w:pStyle w:val="Default"/>
        <w:jc w:val="both"/>
        <w:rPr>
          <w:color w:val="auto"/>
        </w:rPr>
      </w:pPr>
      <w:r w:rsidRPr="00DB3A0B">
        <w:rPr>
          <w:color w:val="auto"/>
        </w:rPr>
        <w:t xml:space="preserve">2. Do konkursu ofert nie stosuje się przepisów ustawy – Prawo zamówień publicznych </w:t>
      </w:r>
    </w:p>
    <w:p w14:paraId="163D2E96" w14:textId="77777777" w:rsidR="004A03BA" w:rsidRPr="00DB3A0B" w:rsidRDefault="004A03BA" w:rsidP="00527244">
      <w:pPr>
        <w:pStyle w:val="Default"/>
        <w:jc w:val="both"/>
        <w:rPr>
          <w:color w:val="auto"/>
        </w:rPr>
      </w:pPr>
    </w:p>
    <w:p w14:paraId="443100F7" w14:textId="77777777" w:rsidR="004A03BA" w:rsidRPr="00DB3A0B" w:rsidRDefault="004A03BA" w:rsidP="001E3587">
      <w:pPr>
        <w:pStyle w:val="Default"/>
        <w:jc w:val="center"/>
        <w:rPr>
          <w:color w:val="auto"/>
        </w:rPr>
      </w:pPr>
      <w:r w:rsidRPr="00DB3A0B">
        <w:rPr>
          <w:b/>
          <w:bCs/>
          <w:color w:val="auto"/>
        </w:rPr>
        <w:t>II. Przedmiot konkursu</w:t>
      </w:r>
    </w:p>
    <w:p w14:paraId="26FEE0B8" w14:textId="77777777" w:rsidR="00D7651F" w:rsidRPr="00DB3A0B" w:rsidRDefault="004A03BA" w:rsidP="00527244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rPr>
          <w:color w:val="auto"/>
        </w:rPr>
        <w:t>1. Przedmiotem konkursu jest najem pomieszczeń</w:t>
      </w:r>
      <w:r w:rsidR="00945698" w:rsidRPr="00DB3A0B">
        <w:rPr>
          <w:color w:val="auto"/>
        </w:rPr>
        <w:t xml:space="preserve"> celem prowadzenia, </w:t>
      </w:r>
      <w:r w:rsidR="00D7651F" w:rsidRPr="00DB3A0B">
        <w:rPr>
          <w:color w:val="auto"/>
        </w:rPr>
        <w:t>stołówki i kuchni dla uczniów i pracowników szkoły</w:t>
      </w:r>
      <w:r w:rsidR="009D6E23" w:rsidRPr="00DB3A0B">
        <w:rPr>
          <w:color w:val="auto"/>
        </w:rPr>
        <w:t>.</w:t>
      </w:r>
      <w:r w:rsidRPr="00DB3A0B">
        <w:rPr>
          <w:color w:val="auto"/>
        </w:rPr>
        <w:t xml:space="preserve"> Najem dotyczy lokalu o łącznej powierzchni </w:t>
      </w:r>
      <w:r w:rsidR="00D7651F" w:rsidRPr="00DB3A0B">
        <w:rPr>
          <w:color w:val="auto"/>
        </w:rPr>
        <w:t xml:space="preserve">50 </w:t>
      </w:r>
      <w:r w:rsidRPr="00DB3A0B">
        <w:rPr>
          <w:color w:val="auto"/>
        </w:rPr>
        <w:t>m</w:t>
      </w:r>
      <w:r w:rsidR="00B90487" w:rsidRPr="00DB3A0B">
        <w:rPr>
          <w:color w:val="auto"/>
          <w:vertAlign w:val="superscript"/>
        </w:rPr>
        <w:t>2</w:t>
      </w:r>
      <w:r w:rsidR="00D7651F" w:rsidRPr="00DB3A0B">
        <w:rPr>
          <w:color w:val="auto"/>
        </w:rPr>
        <w:t>.</w:t>
      </w:r>
    </w:p>
    <w:p w14:paraId="1AFFB648" w14:textId="77777777" w:rsidR="004A03BA" w:rsidRPr="00DB3A0B" w:rsidRDefault="004A03BA" w:rsidP="00527244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rPr>
          <w:color w:val="auto"/>
        </w:rPr>
        <w:t xml:space="preserve">2. Celem konkursu jest wyłonienie Najemcy, który będzie świadczył usługi gastronomiczne wysokiej jakości, z zachowaniem zasad zdrowego żywienia, w tym ograniczając użycie cukru, soli, tłuszczu, konserwantów oraz środków chemicznych przyspieszających przygotowywanie potraw lub przedłużających ich przechowywanie. </w:t>
      </w:r>
    </w:p>
    <w:p w14:paraId="381CC7F8" w14:textId="4EA487DB" w:rsidR="004A03BA" w:rsidRPr="00DB3A0B" w:rsidRDefault="004A03BA" w:rsidP="00C40A4C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rPr>
          <w:color w:val="auto"/>
        </w:rPr>
        <w:t xml:space="preserve">3. Lokal, o którym mowa w pkt. 1 powyżej, stanowi wyodrębnioną cześć budynku, </w:t>
      </w:r>
      <w:r w:rsidR="00355EB2" w:rsidRPr="00DB3A0B">
        <w:rPr>
          <w:color w:val="auto"/>
        </w:rPr>
        <w:br/>
      </w:r>
      <w:r w:rsidRPr="00DB3A0B">
        <w:rPr>
          <w:color w:val="auto"/>
        </w:rPr>
        <w:t xml:space="preserve">z kontrolowanym ruchem osobowym, z pełnym dostępem do sieci: wodociągowej, gazowej, elektrycznej i kanalizacyjnej. Lokal jest, </w:t>
      </w:r>
      <w:r w:rsidR="000D3432" w:rsidRPr="00DB3A0B">
        <w:rPr>
          <w:color w:val="auto"/>
        </w:rPr>
        <w:t xml:space="preserve">częściowo </w:t>
      </w:r>
      <w:r w:rsidRPr="00DB3A0B">
        <w:rPr>
          <w:color w:val="auto"/>
        </w:rPr>
        <w:t>wyposażo</w:t>
      </w:r>
      <w:bookmarkStart w:id="0" w:name="_GoBack"/>
      <w:bookmarkEnd w:id="0"/>
      <w:r w:rsidRPr="00DB3A0B">
        <w:rPr>
          <w:color w:val="auto"/>
        </w:rPr>
        <w:t xml:space="preserve">ny w sprzęt gastronomiczny </w:t>
      </w:r>
      <w:r w:rsidR="0079757A">
        <w:rPr>
          <w:color w:val="auto"/>
        </w:rPr>
        <w:br/>
      </w:r>
      <w:r w:rsidRPr="00DB3A0B">
        <w:rPr>
          <w:color w:val="auto"/>
        </w:rPr>
        <w:t xml:space="preserve">i sprzęt AGD  i posiada odrębne wejście (nie ma możliwości zamieszczenia stałego szyldu).  </w:t>
      </w:r>
    </w:p>
    <w:p w14:paraId="43304664" w14:textId="18FCABB0" w:rsidR="004A03BA" w:rsidRPr="00DB3A0B" w:rsidRDefault="00220995" w:rsidP="00527244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rPr>
          <w:color w:val="auto"/>
        </w:rPr>
        <w:t>6</w:t>
      </w:r>
      <w:r w:rsidR="004A03BA" w:rsidRPr="00DB3A0B">
        <w:rPr>
          <w:color w:val="auto"/>
        </w:rPr>
        <w:t>. Wynajmujący zapewnia miejsce parkingowe dla pojazdu dostawczego Najemcy</w:t>
      </w:r>
      <w:r w:rsidR="0079757A">
        <w:rPr>
          <w:color w:val="auto"/>
        </w:rPr>
        <w:t xml:space="preserve">. </w:t>
      </w:r>
      <w:r w:rsidR="004A03BA" w:rsidRPr="00DB3A0B">
        <w:rPr>
          <w:color w:val="auto"/>
        </w:rPr>
        <w:t xml:space="preserve">Dostawy związane z prowadzoną działalności muszą być realizowane w sposób uzgodniony </w:t>
      </w:r>
      <w:r w:rsidR="0079757A">
        <w:rPr>
          <w:color w:val="auto"/>
        </w:rPr>
        <w:br/>
      </w:r>
      <w:r w:rsidR="004A03BA" w:rsidRPr="00DB3A0B">
        <w:rPr>
          <w:color w:val="auto"/>
        </w:rPr>
        <w:t xml:space="preserve">z Wynajmującym, tak aby nie zakłócały pracy </w:t>
      </w:r>
      <w:r w:rsidR="00C40A4C">
        <w:rPr>
          <w:color w:val="auto"/>
        </w:rPr>
        <w:t>szkoły.</w:t>
      </w:r>
      <w:r w:rsidR="004A03BA" w:rsidRPr="00DB3A0B">
        <w:rPr>
          <w:color w:val="auto"/>
        </w:rPr>
        <w:t xml:space="preserve"> </w:t>
      </w:r>
    </w:p>
    <w:p w14:paraId="2E09473E" w14:textId="77777777" w:rsidR="004A03BA" w:rsidRPr="00DB3A0B" w:rsidRDefault="00220995" w:rsidP="00527244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rPr>
          <w:color w:val="auto"/>
        </w:rPr>
        <w:t>7</w:t>
      </w:r>
      <w:r w:rsidR="004A03BA" w:rsidRPr="00DB3A0B">
        <w:rPr>
          <w:color w:val="auto"/>
        </w:rPr>
        <w:t xml:space="preserve">. Wynajmujący oczekuje, że Najemca podejmie działalność gastronomiczną obejmującą: </w:t>
      </w:r>
    </w:p>
    <w:p w14:paraId="34FED1FE" w14:textId="688AA645" w:rsidR="004A03BA" w:rsidRPr="00DB3A0B" w:rsidRDefault="00DC300C" w:rsidP="00DC300C">
      <w:pPr>
        <w:pStyle w:val="Default"/>
        <w:spacing w:after="27"/>
        <w:ind w:left="284" w:hanging="284"/>
        <w:jc w:val="both"/>
        <w:rPr>
          <w:color w:val="auto"/>
        </w:rPr>
      </w:pPr>
      <w:r w:rsidRPr="00DB3A0B">
        <w:t xml:space="preserve">    przygotowywanie posiłków oraz wydawani</w:t>
      </w:r>
      <w:r w:rsidR="0079757A">
        <w:t>e</w:t>
      </w:r>
      <w:r w:rsidRPr="00DB3A0B">
        <w:t xml:space="preserve"> posiłków dla dzieci z oddziałów przedszkolnych, uczniów klas I-VIII i pracowników </w:t>
      </w:r>
      <w:r w:rsidRPr="00DB3A0B">
        <w:rPr>
          <w:bCs/>
        </w:rPr>
        <w:t xml:space="preserve">Szkoły Podstawowej </w:t>
      </w:r>
      <w:r w:rsidRPr="00DB3A0B">
        <w:t xml:space="preserve">w ilości zakupionej przez rodziców / opiekunów prawnych, od poniedziałku do piątku </w:t>
      </w:r>
      <w:r w:rsidR="0079757A">
        <w:br/>
      </w:r>
      <w:r w:rsidRPr="00DB3A0B">
        <w:t>z wyłączeniem dni ustawowo wolnych od nauki oraz okresów wolnych od nauki szkolnej</w:t>
      </w:r>
      <w:r w:rsidRPr="00DB3A0B">
        <w:rPr>
          <w:color w:val="auto"/>
        </w:rPr>
        <w:t>.</w:t>
      </w:r>
      <w:r w:rsidR="0079757A">
        <w:rPr>
          <w:color w:val="auto"/>
        </w:rPr>
        <w:br/>
        <w:t>Dotychczas z posiłków korzystało 101 dzieci z oddziałów przedszkolnych i około 150 uczniów i pracowników Szkoły.</w:t>
      </w:r>
    </w:p>
    <w:p w14:paraId="2ECAC727" w14:textId="77777777" w:rsidR="004A03BA" w:rsidRPr="00DB3A0B" w:rsidRDefault="00DC300C" w:rsidP="00527244">
      <w:pPr>
        <w:pStyle w:val="Default"/>
        <w:spacing w:after="27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      </w:t>
      </w:r>
      <w:r w:rsidR="00685098" w:rsidRPr="00DB3A0B">
        <w:rPr>
          <w:color w:val="auto"/>
        </w:rPr>
        <w:t>8</w:t>
      </w:r>
      <w:r w:rsidR="004A03BA" w:rsidRPr="00DB3A0B">
        <w:rPr>
          <w:color w:val="auto"/>
        </w:rPr>
        <w:t xml:space="preserve">. Wynajmujący dopuszcza możliwość zlecania Najemcy, za jego zgodą, innych usług: </w:t>
      </w:r>
    </w:p>
    <w:p w14:paraId="344700C1" w14:textId="77777777" w:rsidR="004A03BA" w:rsidRPr="00DB3A0B" w:rsidRDefault="00DC300C" w:rsidP="00DC300C">
      <w:pPr>
        <w:pStyle w:val="Default"/>
        <w:spacing w:after="27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         </w:t>
      </w:r>
      <w:r w:rsidR="004A03BA" w:rsidRPr="00DB3A0B">
        <w:rPr>
          <w:color w:val="auto"/>
        </w:rPr>
        <w:t xml:space="preserve">a) incydentalne zwiększenie liczby osób uprawnionych lub zamówienia określonej liczby </w:t>
      </w:r>
      <w:r w:rsidR="005F6604" w:rsidRPr="00DB3A0B">
        <w:rPr>
          <w:color w:val="auto"/>
        </w:rPr>
        <w:br/>
      </w:r>
      <w:r w:rsidRPr="00DB3A0B">
        <w:rPr>
          <w:color w:val="auto"/>
        </w:rPr>
        <w:t xml:space="preserve">      </w:t>
      </w:r>
      <w:r w:rsidR="005F6604" w:rsidRPr="00DB3A0B">
        <w:rPr>
          <w:color w:val="auto"/>
        </w:rPr>
        <w:t xml:space="preserve">  </w:t>
      </w:r>
      <w:r w:rsidRPr="00DB3A0B">
        <w:rPr>
          <w:color w:val="auto"/>
        </w:rPr>
        <w:t xml:space="preserve"> </w:t>
      </w:r>
      <w:r w:rsidR="004A03BA" w:rsidRPr="00DB3A0B">
        <w:rPr>
          <w:color w:val="auto"/>
        </w:rPr>
        <w:t>posiłków np. dla gości konferencji, spotkań itp.,</w:t>
      </w:r>
      <w:r w:rsidR="005F6604" w:rsidRPr="00DB3A0B">
        <w:rPr>
          <w:color w:val="auto"/>
        </w:rPr>
        <w:tab/>
      </w:r>
      <w:r w:rsidR="005F6604" w:rsidRPr="00DB3A0B">
        <w:rPr>
          <w:color w:val="auto"/>
        </w:rPr>
        <w:br/>
        <w:t xml:space="preserve">    </w:t>
      </w:r>
      <w:r w:rsidRPr="00DB3A0B">
        <w:rPr>
          <w:color w:val="auto"/>
        </w:rPr>
        <w:t>b</w:t>
      </w:r>
      <w:r w:rsidR="004A03BA" w:rsidRPr="00DB3A0B">
        <w:rPr>
          <w:color w:val="auto"/>
        </w:rPr>
        <w:t>) świadczenie usług cateringowych na prośbę Wynajmującego, realizowanie nietypowych</w:t>
      </w:r>
      <w:r w:rsidR="005F6604" w:rsidRPr="00DB3A0B">
        <w:rPr>
          <w:color w:val="auto"/>
        </w:rPr>
        <w:br/>
        <w:t xml:space="preserve">         </w:t>
      </w:r>
      <w:r w:rsidR="004A03BA" w:rsidRPr="00DB3A0B">
        <w:rPr>
          <w:color w:val="auto"/>
        </w:rPr>
        <w:t xml:space="preserve">zamówień jak np. przygotowanie oferty świątecznej, okolicznościowej itp., zgodnie </w:t>
      </w:r>
      <w:r w:rsidR="005E6C5C">
        <w:rPr>
          <w:color w:val="auto"/>
        </w:rPr>
        <w:br/>
        <w:t xml:space="preserve">         </w:t>
      </w:r>
      <w:r w:rsidR="004A03BA" w:rsidRPr="00DB3A0B">
        <w:rPr>
          <w:color w:val="auto"/>
        </w:rPr>
        <w:t>z ofertą</w:t>
      </w:r>
      <w:r w:rsidR="005E6C5C">
        <w:rPr>
          <w:color w:val="auto"/>
        </w:rPr>
        <w:t xml:space="preserve"> </w:t>
      </w:r>
      <w:r w:rsidR="004A03BA" w:rsidRPr="00DB3A0B">
        <w:rPr>
          <w:color w:val="auto"/>
        </w:rPr>
        <w:t xml:space="preserve">cenową przedstawioną przez Najemcę. </w:t>
      </w:r>
    </w:p>
    <w:p w14:paraId="22F4C0EF" w14:textId="77777777" w:rsidR="004A03BA" w:rsidRPr="00DB3A0B" w:rsidRDefault="004A03BA" w:rsidP="001E3587">
      <w:pPr>
        <w:pStyle w:val="Default"/>
        <w:ind w:hanging="284"/>
        <w:jc w:val="center"/>
        <w:rPr>
          <w:color w:val="auto"/>
        </w:rPr>
      </w:pPr>
      <w:r w:rsidRPr="00DB3A0B">
        <w:rPr>
          <w:b/>
          <w:bCs/>
          <w:color w:val="auto"/>
        </w:rPr>
        <w:t>III. Umowa najmu informacje ogólne</w:t>
      </w:r>
    </w:p>
    <w:p w14:paraId="229A5BFB" w14:textId="517E59A5" w:rsidR="005F6604" w:rsidRDefault="004A03BA" w:rsidP="005F6604">
      <w:pPr>
        <w:pStyle w:val="Default"/>
        <w:numPr>
          <w:ilvl w:val="0"/>
          <w:numId w:val="13"/>
        </w:numPr>
        <w:spacing w:after="27"/>
        <w:jc w:val="both"/>
        <w:rPr>
          <w:color w:val="auto"/>
        </w:rPr>
      </w:pPr>
      <w:r w:rsidRPr="00DB3A0B">
        <w:rPr>
          <w:color w:val="auto"/>
        </w:rPr>
        <w:t xml:space="preserve">Udostępnienie lokalu nastąpi na podstawie umowy najmu, na okres </w:t>
      </w:r>
      <w:r w:rsidR="00DC300C" w:rsidRPr="00DB3A0B">
        <w:rPr>
          <w:color w:val="auto"/>
        </w:rPr>
        <w:t>1 roku</w:t>
      </w:r>
      <w:r w:rsidRPr="00DB3A0B">
        <w:rPr>
          <w:color w:val="auto"/>
        </w:rPr>
        <w:t>,</w:t>
      </w:r>
      <w:r w:rsidR="00685098" w:rsidRPr="00DB3A0B">
        <w:rPr>
          <w:color w:val="auto"/>
        </w:rPr>
        <w:t xml:space="preserve"> licząc od dnia </w:t>
      </w:r>
      <w:r w:rsidR="005F6604" w:rsidRPr="00DB3A0B">
        <w:rPr>
          <w:color w:val="auto"/>
        </w:rPr>
        <w:br/>
      </w:r>
      <w:r w:rsidR="00DC300C" w:rsidRPr="00DB3A0B">
        <w:rPr>
          <w:color w:val="auto"/>
        </w:rPr>
        <w:t>01.09.202</w:t>
      </w:r>
      <w:r w:rsidR="00726061">
        <w:rPr>
          <w:color w:val="auto"/>
        </w:rPr>
        <w:t>4</w:t>
      </w:r>
      <w:r w:rsidR="00DC300C" w:rsidRPr="00DB3A0B">
        <w:rPr>
          <w:color w:val="auto"/>
        </w:rPr>
        <w:t xml:space="preserve"> r. z możliwością przedłużenia jej na rok następny po uzyskaniu </w:t>
      </w:r>
      <w:r w:rsidR="005F6604" w:rsidRPr="00DB3A0B">
        <w:rPr>
          <w:color w:val="auto"/>
        </w:rPr>
        <w:t>Pozytywnej opini</w:t>
      </w:r>
      <w:r w:rsidR="00DC300C" w:rsidRPr="00DB3A0B">
        <w:rPr>
          <w:color w:val="auto"/>
        </w:rPr>
        <w:t xml:space="preserve"> ze strony Rady Rodziców SP</w:t>
      </w:r>
      <w:r w:rsidR="005F6604" w:rsidRPr="00DB3A0B">
        <w:rPr>
          <w:color w:val="auto"/>
        </w:rPr>
        <w:t>.</w:t>
      </w:r>
    </w:p>
    <w:p w14:paraId="16C766C8" w14:textId="77777777" w:rsidR="005E6C5C" w:rsidRDefault="005E6C5C" w:rsidP="005F6604">
      <w:pPr>
        <w:pStyle w:val="Default"/>
        <w:numPr>
          <w:ilvl w:val="0"/>
          <w:numId w:val="13"/>
        </w:numPr>
        <w:spacing w:after="27"/>
        <w:jc w:val="both"/>
        <w:rPr>
          <w:color w:val="auto"/>
        </w:rPr>
      </w:pPr>
      <w:r>
        <w:rPr>
          <w:color w:val="auto"/>
        </w:rPr>
        <w:t>Projekt umowy najmu stanowi załącznik nr 1 do ogłoszenia.</w:t>
      </w:r>
    </w:p>
    <w:p w14:paraId="0236B92F" w14:textId="554C81A5" w:rsidR="00060B16" w:rsidRDefault="005E6C5C" w:rsidP="005E6C5C">
      <w:pPr>
        <w:pStyle w:val="Default"/>
        <w:numPr>
          <w:ilvl w:val="0"/>
          <w:numId w:val="13"/>
        </w:numPr>
        <w:spacing w:after="27"/>
        <w:jc w:val="both"/>
        <w:rPr>
          <w:color w:val="auto"/>
        </w:rPr>
      </w:pPr>
      <w:r>
        <w:rPr>
          <w:color w:val="auto"/>
        </w:rPr>
        <w:t>Warunki żywienia stanowi załącznik nr 2 do ogłoszenia.</w:t>
      </w:r>
      <w:r w:rsidR="00A9542C">
        <w:rPr>
          <w:color w:val="auto"/>
        </w:rPr>
        <w:tab/>
      </w:r>
    </w:p>
    <w:p w14:paraId="731684EF" w14:textId="150414B3" w:rsidR="005B488E" w:rsidRPr="00A9542C" w:rsidRDefault="005B488E" w:rsidP="005E6C5C">
      <w:pPr>
        <w:pStyle w:val="Default"/>
        <w:numPr>
          <w:ilvl w:val="0"/>
          <w:numId w:val="13"/>
        </w:numPr>
        <w:spacing w:after="27"/>
        <w:jc w:val="both"/>
        <w:rPr>
          <w:color w:val="auto"/>
        </w:rPr>
      </w:pPr>
      <w:r>
        <w:rPr>
          <w:color w:val="auto"/>
        </w:rPr>
        <w:t>Formularz ofertowy załącznik nr 3 do ogłoszenia.</w:t>
      </w:r>
    </w:p>
    <w:p w14:paraId="086AE52B" w14:textId="77777777" w:rsidR="00060B16" w:rsidRPr="00DB3A0B" w:rsidRDefault="00060B16" w:rsidP="001E3587">
      <w:pPr>
        <w:pStyle w:val="Default"/>
        <w:ind w:hanging="284"/>
        <w:jc w:val="center"/>
        <w:rPr>
          <w:b/>
          <w:color w:val="auto"/>
        </w:rPr>
      </w:pPr>
      <w:r w:rsidRPr="00DB3A0B">
        <w:rPr>
          <w:b/>
          <w:color w:val="auto"/>
        </w:rPr>
        <w:t>IV. Warunki udziału w konkursie</w:t>
      </w:r>
    </w:p>
    <w:p w14:paraId="07E652BB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1. Oferty w konkursie mogą składać podmioty, które: </w:t>
      </w:r>
    </w:p>
    <w:p w14:paraId="2A008B92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a) nie zalegają z opłacaniem podatków, opłat oraz składek na ubezpieczenie zdrowotne lub społeczne, </w:t>
      </w:r>
    </w:p>
    <w:p w14:paraId="71F71ABC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b) nie toczą się względem nich postępowania upadłościowe, nie ogłoszono ich upadłości ani nie są w likwidacji, </w:t>
      </w:r>
    </w:p>
    <w:p w14:paraId="2FC9882C" w14:textId="7CBA7C6E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c) posiadają niezbędną wiedzę i doświadczenie oraz dysponują potencjałem technicznym </w:t>
      </w:r>
      <w:r w:rsidR="0079757A">
        <w:rPr>
          <w:color w:val="auto"/>
        </w:rPr>
        <w:br/>
      </w:r>
      <w:r w:rsidRPr="00DB3A0B">
        <w:rPr>
          <w:color w:val="auto"/>
        </w:rPr>
        <w:t xml:space="preserve">i osobami zdolnymi do realizowania zadania. Przez posiadanie wiedzy i doświadczenia </w:t>
      </w:r>
      <w:r w:rsidRPr="00DB3A0B">
        <w:rPr>
          <w:color w:val="auto"/>
        </w:rPr>
        <w:lastRenderedPageBreak/>
        <w:t xml:space="preserve">Wynajmujący rozumie posiadanie co najmniej </w:t>
      </w:r>
      <w:r w:rsidR="00343218" w:rsidRPr="00DB3A0B">
        <w:rPr>
          <w:color w:val="auto"/>
        </w:rPr>
        <w:t>3</w:t>
      </w:r>
      <w:r w:rsidRPr="00DB3A0B">
        <w:rPr>
          <w:color w:val="auto"/>
        </w:rPr>
        <w:t xml:space="preserve">-letniego doświadczenia w prowadzeniu działalności gastronomicznej dla co najmniej 75 klientów dziennie. Przez dysponowanie odpowiednim potencjałem technicznym i osobami do realizacji zamówienia Wynajmujący rozumie co najmniej 1 osobę posiadającą tytuł mistrza kucharskiego oraz odpowiednią liczbę osób wspomagających; Wynajmujący oceni spełnienie niniejszego warunku na podstawie posiadania dyplomu mistrzowskiego. </w:t>
      </w:r>
    </w:p>
    <w:p w14:paraId="6179CCC9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d) znajdują się w sytuacji ekonomicznej i finansowej zapewniającej realizację zadania. </w:t>
      </w:r>
    </w:p>
    <w:p w14:paraId="18B21BD4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2. Wynajmujący żąda złożenia następujących dokumentów: </w:t>
      </w:r>
    </w:p>
    <w:p w14:paraId="03E26192" w14:textId="5E81E37F" w:rsidR="00060B16" w:rsidRPr="00DB3A0B" w:rsidRDefault="00060B16" w:rsidP="00FA264B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>a) wypełnionego i podpisanego formularza ofertowego</w:t>
      </w:r>
      <w:r w:rsidR="00BF15A8">
        <w:rPr>
          <w:color w:val="auto"/>
        </w:rPr>
        <w:t>,</w:t>
      </w:r>
    </w:p>
    <w:p w14:paraId="1EC5D171" w14:textId="19448DB6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b) aktualnego – wystawionego nie wcześniej niż w okresie 3 miesięcy od daty składania ofert – odpisu z właściwego rejestru sądowego, np. Krajowego Rejestru Sądowego, albo wydruku </w:t>
      </w:r>
      <w:r w:rsidR="0079757A">
        <w:rPr>
          <w:color w:val="auto"/>
        </w:rPr>
        <w:br/>
      </w:r>
      <w:r w:rsidRPr="00DB3A0B">
        <w:rPr>
          <w:color w:val="auto"/>
        </w:rPr>
        <w:t xml:space="preserve">z Centralnej Ewidencji i Informacji o Działalności Gospodarczej, </w:t>
      </w:r>
    </w:p>
    <w:p w14:paraId="22FFA019" w14:textId="42C9DCED" w:rsidR="001E3587" w:rsidRPr="00DB3A0B" w:rsidRDefault="00060B16" w:rsidP="00A9542C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c) </w:t>
      </w:r>
      <w:r w:rsidR="00BF15A8">
        <w:rPr>
          <w:color w:val="auto"/>
        </w:rPr>
        <w:t>wypełnionej i podpisanej deklaracji najemcy, która jest umieszczona jako załącznik nr 1 do projektu umowy najmu.</w:t>
      </w:r>
      <w:r w:rsidRPr="00DB3A0B">
        <w:rPr>
          <w:color w:val="auto"/>
        </w:rPr>
        <w:t xml:space="preserve"> </w:t>
      </w:r>
    </w:p>
    <w:p w14:paraId="79517647" w14:textId="0942356C" w:rsidR="001E3587" w:rsidRPr="00DB3A0B" w:rsidRDefault="00060B16" w:rsidP="00A9542C">
      <w:pPr>
        <w:pStyle w:val="Default"/>
        <w:jc w:val="center"/>
        <w:rPr>
          <w:b/>
          <w:color w:val="auto"/>
        </w:rPr>
      </w:pPr>
      <w:r w:rsidRPr="00DB3A0B">
        <w:rPr>
          <w:b/>
          <w:color w:val="auto"/>
        </w:rPr>
        <w:t>V. Zasady przeprowadzania konkursu</w:t>
      </w:r>
    </w:p>
    <w:p w14:paraId="453368BF" w14:textId="5516A0D2" w:rsidR="00060B16" w:rsidRPr="00DB3A0B" w:rsidRDefault="00060B16" w:rsidP="00527244">
      <w:pPr>
        <w:pStyle w:val="Default"/>
        <w:ind w:hanging="284"/>
        <w:jc w:val="both"/>
        <w:rPr>
          <w:b/>
          <w:color w:val="auto"/>
        </w:rPr>
      </w:pPr>
      <w:r w:rsidRPr="00DB3A0B">
        <w:rPr>
          <w:b/>
          <w:color w:val="auto"/>
        </w:rPr>
        <w:t>1. Oferty wraz z wymaganymi dokumentami należy składa</w:t>
      </w:r>
      <w:r w:rsidR="00FA264B" w:rsidRPr="00DB3A0B">
        <w:rPr>
          <w:b/>
          <w:color w:val="auto"/>
        </w:rPr>
        <w:t>ć w zamkniętej kopercie do dnia</w:t>
      </w:r>
      <w:r w:rsidR="00FA264B" w:rsidRPr="00DB3A0B">
        <w:rPr>
          <w:b/>
          <w:color w:val="auto"/>
        </w:rPr>
        <w:br/>
      </w:r>
      <w:r w:rsidR="00A74CC3">
        <w:rPr>
          <w:b/>
          <w:color w:val="auto"/>
        </w:rPr>
        <w:t>7 czerwca</w:t>
      </w:r>
      <w:r w:rsidR="005E6C5C">
        <w:rPr>
          <w:b/>
          <w:color w:val="auto"/>
        </w:rPr>
        <w:t xml:space="preserve"> 202</w:t>
      </w:r>
      <w:r w:rsidR="00726061">
        <w:rPr>
          <w:b/>
          <w:color w:val="auto"/>
        </w:rPr>
        <w:t>4</w:t>
      </w:r>
      <w:r w:rsidR="005E6C5C">
        <w:rPr>
          <w:b/>
          <w:color w:val="auto"/>
        </w:rPr>
        <w:t xml:space="preserve"> r. </w:t>
      </w:r>
      <w:r w:rsidR="00945698" w:rsidRPr="00DB3A0B">
        <w:rPr>
          <w:b/>
          <w:color w:val="auto"/>
        </w:rPr>
        <w:t xml:space="preserve"> do godziny 15.00</w:t>
      </w:r>
      <w:r w:rsidRPr="00DB3A0B">
        <w:rPr>
          <w:b/>
          <w:color w:val="auto"/>
        </w:rPr>
        <w:t xml:space="preserve"> w </w:t>
      </w:r>
      <w:r w:rsidR="005E6C5C">
        <w:rPr>
          <w:b/>
          <w:color w:val="auto"/>
        </w:rPr>
        <w:t xml:space="preserve">sekretariacie </w:t>
      </w:r>
      <w:r w:rsidR="0079757A">
        <w:rPr>
          <w:b/>
          <w:color w:val="auto"/>
        </w:rPr>
        <w:t>S</w:t>
      </w:r>
      <w:r w:rsidR="005E6C5C">
        <w:rPr>
          <w:b/>
          <w:color w:val="auto"/>
        </w:rPr>
        <w:t>zkoły Podstawowej nr 58 im. Tadeusza Gajcego 03-886 Warszawa ul. Mieszka I nr 7</w:t>
      </w:r>
      <w:r w:rsidRPr="00DB3A0B">
        <w:rPr>
          <w:b/>
          <w:color w:val="auto"/>
        </w:rPr>
        <w:t xml:space="preserve">. Koperta </w:t>
      </w:r>
      <w:r w:rsidR="005E6C5C">
        <w:rPr>
          <w:b/>
          <w:color w:val="auto"/>
        </w:rPr>
        <w:t xml:space="preserve">w opisie </w:t>
      </w:r>
      <w:r w:rsidRPr="00DB3A0B">
        <w:rPr>
          <w:b/>
          <w:color w:val="auto"/>
        </w:rPr>
        <w:t xml:space="preserve">powinna zawierać nazwę i dokładny adres Najemcy, telefon kontaktowy oraz dopisek: „Oferta konkursowa na prowadzenie stołówki”. </w:t>
      </w:r>
    </w:p>
    <w:p w14:paraId="6046310A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2. Oferta ważna jest przez </w:t>
      </w:r>
      <w:r w:rsidR="002A0C94" w:rsidRPr="00DB3A0B">
        <w:rPr>
          <w:color w:val="auto"/>
        </w:rPr>
        <w:t>3</w:t>
      </w:r>
      <w:r w:rsidRPr="00DB3A0B">
        <w:rPr>
          <w:color w:val="auto"/>
        </w:rPr>
        <w:t xml:space="preserve">0 dni od dnia otwarcia ofert. </w:t>
      </w:r>
    </w:p>
    <w:p w14:paraId="7FD43BAC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3. Konkurs uznaje się za ważny jeżeli wpłynie co najmniej jedna oferta. </w:t>
      </w:r>
    </w:p>
    <w:p w14:paraId="0C023D08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4. Do prowadzenia konkursu zostanie powołana Komisja Konkursowa, która wykona następujące czynności: </w:t>
      </w:r>
    </w:p>
    <w:p w14:paraId="4CEC2603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a) otworzy oferty, </w:t>
      </w:r>
    </w:p>
    <w:p w14:paraId="1A7B0D38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b) przyjmuje dodatkowe oświadczenia i wyjaśnienia oferentów, </w:t>
      </w:r>
    </w:p>
    <w:p w14:paraId="7DB6E5CC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c) odrzuci ofertę/y, jeżeli oferta/y nie spełnia/ją wymogów formalnych, z zastrzeżeniem pkt e), </w:t>
      </w:r>
    </w:p>
    <w:p w14:paraId="6C9AB5BF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d) może wystąpić do oferenta z wnioskiem o uzupełnienie brakujących dokumentów lub przekazanie dodatkowych informacji, </w:t>
      </w:r>
    </w:p>
    <w:p w14:paraId="063B5D4C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e) dokona analizy ofert i przeprowadzi ewentualne negocjacje, </w:t>
      </w:r>
    </w:p>
    <w:p w14:paraId="2E76D84B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f) sporządzi protokół z przeprowadzonych czynności, </w:t>
      </w:r>
    </w:p>
    <w:p w14:paraId="20548B1E" w14:textId="303825F8" w:rsidR="00060B16" w:rsidRPr="00DB3A0B" w:rsidRDefault="00060B16" w:rsidP="006F21BE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>g) zarekomenduje wybór najkorzystniejszej oferty.</w:t>
      </w:r>
    </w:p>
    <w:p w14:paraId="6669B784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5. Komisja Konkursowa dokonując analizy ofert weźmie pod uwagę: </w:t>
      </w:r>
    </w:p>
    <w:p w14:paraId="4FF29C48" w14:textId="4A1AD1D6" w:rsidR="00060B16" w:rsidRPr="00DB3A0B" w:rsidRDefault="00C40A4C" w:rsidP="00C40A4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060B16" w:rsidRPr="00DB3A0B">
        <w:rPr>
          <w:color w:val="auto"/>
        </w:rPr>
        <w:t xml:space="preserve">wysokość stawki </w:t>
      </w:r>
      <w:r w:rsidR="00A74CC3">
        <w:rPr>
          <w:color w:val="auto"/>
        </w:rPr>
        <w:t xml:space="preserve">miesięcznego </w:t>
      </w:r>
      <w:r w:rsidR="00060B16" w:rsidRPr="00DB3A0B">
        <w:rPr>
          <w:color w:val="auto"/>
        </w:rPr>
        <w:t xml:space="preserve">czynszu </w:t>
      </w:r>
      <w:r w:rsidR="00A74CC3">
        <w:rPr>
          <w:color w:val="auto"/>
        </w:rPr>
        <w:t xml:space="preserve"> za najem </w:t>
      </w:r>
      <w:r w:rsidR="00A74CC3">
        <w:rPr>
          <w:color w:val="auto"/>
        </w:rPr>
        <w:tab/>
      </w:r>
      <w:r>
        <w:rPr>
          <w:color w:val="auto"/>
        </w:rPr>
        <w:br/>
        <w:t>- koszty posiłków,</w:t>
      </w:r>
      <w:r>
        <w:rPr>
          <w:color w:val="auto"/>
        </w:rPr>
        <w:tab/>
      </w:r>
      <w:r>
        <w:rPr>
          <w:color w:val="auto"/>
        </w:rPr>
        <w:br/>
        <w:t>- o</w:t>
      </w:r>
      <w:r w:rsidR="00060B16" w:rsidRPr="00DB3A0B">
        <w:rPr>
          <w:color w:val="auto"/>
        </w:rPr>
        <w:t>cenę przykładowych dań (cenę/różnorodność/jakość/gramatura)</w:t>
      </w:r>
      <w:r w:rsidR="0031615F" w:rsidRPr="00DB3A0B">
        <w:rPr>
          <w:color w:val="auto"/>
        </w:rPr>
        <w:t>.</w:t>
      </w:r>
    </w:p>
    <w:p w14:paraId="07DE3090" w14:textId="6464026C" w:rsidR="00060B16" w:rsidRPr="00DB3A0B" w:rsidRDefault="00C40A4C" w:rsidP="00A9542C">
      <w:pPr>
        <w:pStyle w:val="Default"/>
        <w:ind w:hanging="284"/>
        <w:jc w:val="both"/>
        <w:rPr>
          <w:color w:val="auto"/>
        </w:rPr>
      </w:pPr>
      <w:r>
        <w:rPr>
          <w:color w:val="auto"/>
        </w:rPr>
        <w:t xml:space="preserve">     - </w:t>
      </w:r>
      <w:r w:rsidR="00060B16" w:rsidRPr="00DB3A0B">
        <w:rPr>
          <w:color w:val="auto"/>
        </w:rPr>
        <w:t>referencje</w:t>
      </w:r>
      <w:r w:rsidR="0079757A">
        <w:rPr>
          <w:color w:val="auto"/>
        </w:rPr>
        <w:t>.</w:t>
      </w:r>
    </w:p>
    <w:p w14:paraId="71F9ACFF" w14:textId="2C9DE031" w:rsidR="00060B16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>K</w:t>
      </w:r>
      <w:r w:rsidR="00C40A4C">
        <w:rPr>
          <w:color w:val="auto"/>
        </w:rPr>
        <w:t>omisja k</w:t>
      </w:r>
      <w:r w:rsidRPr="00DB3A0B">
        <w:rPr>
          <w:color w:val="auto"/>
        </w:rPr>
        <w:t xml:space="preserve">onkursowa zastrzega sobie prawo zaproszenia wybranych oferentów do negocjacji. W wyniku przeprowadzonych negocjacji oferent może zmienić treść złożonej oferty </w:t>
      </w:r>
      <w:r w:rsidR="0079757A">
        <w:rPr>
          <w:color w:val="auto"/>
        </w:rPr>
        <w:br/>
      </w:r>
      <w:r w:rsidRPr="00DB3A0B">
        <w:rPr>
          <w:color w:val="auto"/>
        </w:rPr>
        <w:t xml:space="preserve">a Wynajmujący może zmienić treść konkursu. Komisja może wśród wybranych oferentów zażyczyć sobie stworzenia możliwości dokonania bezpośredniej oceny przygotowanych posiłków. </w:t>
      </w:r>
    </w:p>
    <w:p w14:paraId="3FAE8B45" w14:textId="1BC78B5B" w:rsidR="006F21BE" w:rsidRPr="006F21BE" w:rsidRDefault="006F21BE" w:rsidP="00527244">
      <w:pPr>
        <w:pStyle w:val="Default"/>
        <w:ind w:hanging="284"/>
        <w:jc w:val="both"/>
        <w:rPr>
          <w:b/>
          <w:color w:val="auto"/>
        </w:rPr>
      </w:pPr>
      <w:r w:rsidRPr="006F21BE">
        <w:rPr>
          <w:b/>
          <w:color w:val="auto"/>
        </w:rPr>
        <w:t xml:space="preserve">Ogłoszenie wyniku konkursu zostanie umieszczone na stronie BIP SP 58  </w:t>
      </w:r>
      <w:r w:rsidR="00A74CC3">
        <w:rPr>
          <w:b/>
          <w:color w:val="auto"/>
        </w:rPr>
        <w:t>12</w:t>
      </w:r>
      <w:r w:rsidRPr="006F21BE">
        <w:rPr>
          <w:b/>
          <w:color w:val="auto"/>
        </w:rPr>
        <w:t>.06.202</w:t>
      </w:r>
      <w:r w:rsidR="00726061">
        <w:rPr>
          <w:b/>
          <w:color w:val="auto"/>
        </w:rPr>
        <w:t>4</w:t>
      </w:r>
      <w:r w:rsidRPr="006F21BE">
        <w:rPr>
          <w:b/>
          <w:color w:val="auto"/>
        </w:rPr>
        <w:t xml:space="preserve"> r. </w:t>
      </w:r>
    </w:p>
    <w:p w14:paraId="126EA4AE" w14:textId="44448D4A" w:rsidR="00060B16" w:rsidRPr="00DB3A0B" w:rsidRDefault="00726061" w:rsidP="00FA264B">
      <w:pPr>
        <w:pStyle w:val="Default"/>
        <w:ind w:hanging="284"/>
        <w:jc w:val="both"/>
        <w:rPr>
          <w:color w:val="auto"/>
        </w:rPr>
      </w:pPr>
      <w:r>
        <w:rPr>
          <w:color w:val="auto"/>
        </w:rPr>
        <w:t xml:space="preserve">    </w:t>
      </w:r>
      <w:r w:rsidR="00060B16" w:rsidRPr="00DB3A0B">
        <w:rPr>
          <w:color w:val="auto"/>
        </w:rPr>
        <w:t xml:space="preserve">Umowa najmu zostanie podpisana przez wybranego Najemcę w terminie </w:t>
      </w:r>
      <w:r w:rsidR="00C40A4C">
        <w:rPr>
          <w:color w:val="auto"/>
        </w:rPr>
        <w:t>30</w:t>
      </w:r>
      <w:r w:rsidR="00060B16" w:rsidRPr="00DB3A0B">
        <w:rPr>
          <w:color w:val="auto"/>
        </w:rPr>
        <w:t xml:space="preserve"> dni od daty wyboru najkorzystniejszej oferty i uzyskaniu przez Wynajmującego wymaganych przepisami prawa zgód. W przypadku niepodpisania umowy najmu przez wybranego Najemcę w w/w terminie, zostanie wybrana kolejna oferta o największej liczbie punktów. </w:t>
      </w:r>
    </w:p>
    <w:p w14:paraId="39B06C5F" w14:textId="6E249134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  <w:r w:rsidRPr="00DB3A0B">
        <w:rPr>
          <w:color w:val="auto"/>
        </w:rPr>
        <w:t xml:space="preserve">7. Wynajmujący dopuszcza możliwość dokonania oględzin lokalu przez oferentów. Zainteresowani mogą telefoniczne uzgodnić termin z </w:t>
      </w:r>
      <w:r w:rsidR="00C40A4C">
        <w:rPr>
          <w:color w:val="auto"/>
        </w:rPr>
        <w:t>Panią Anną Dyś</w:t>
      </w:r>
      <w:r w:rsidR="00220995" w:rsidRPr="00DB3A0B">
        <w:rPr>
          <w:color w:val="auto"/>
        </w:rPr>
        <w:t xml:space="preserve"> </w:t>
      </w:r>
      <w:r w:rsidRPr="00DB3A0B">
        <w:rPr>
          <w:color w:val="auto"/>
        </w:rPr>
        <w:t xml:space="preserve">nr tel. (0-22) </w:t>
      </w:r>
      <w:r w:rsidR="00C40A4C">
        <w:rPr>
          <w:color w:val="auto"/>
        </w:rPr>
        <w:t xml:space="preserve">6780343 </w:t>
      </w:r>
      <w:r w:rsidR="0079757A">
        <w:rPr>
          <w:color w:val="auto"/>
        </w:rPr>
        <w:br/>
      </w:r>
      <w:r w:rsidRPr="00DB3A0B">
        <w:rPr>
          <w:color w:val="auto"/>
        </w:rPr>
        <w:t>w godz. 9.00 – 15.00</w:t>
      </w:r>
      <w:r w:rsidR="00C40A4C">
        <w:rPr>
          <w:color w:val="auto"/>
        </w:rPr>
        <w:t xml:space="preserve"> w dni powszednie poza środami.</w:t>
      </w:r>
    </w:p>
    <w:p w14:paraId="403A4517" w14:textId="77777777" w:rsidR="00060B16" w:rsidRPr="00DB3A0B" w:rsidRDefault="00060B16" w:rsidP="00527244">
      <w:pPr>
        <w:pStyle w:val="Default"/>
        <w:ind w:hanging="284"/>
        <w:jc w:val="both"/>
        <w:rPr>
          <w:color w:val="auto"/>
        </w:rPr>
      </w:pPr>
    </w:p>
    <w:sectPr w:rsidR="00060B16" w:rsidRPr="00DB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5DD81"/>
    <w:multiLevelType w:val="hybridMultilevel"/>
    <w:tmpl w:val="294C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A9FBF"/>
    <w:multiLevelType w:val="hybridMultilevel"/>
    <w:tmpl w:val="07E33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DE52A9"/>
    <w:multiLevelType w:val="hybridMultilevel"/>
    <w:tmpl w:val="FE803F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1D9F01"/>
    <w:multiLevelType w:val="hybridMultilevel"/>
    <w:tmpl w:val="73D9E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C3E623"/>
    <w:multiLevelType w:val="hybridMultilevel"/>
    <w:tmpl w:val="30410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AFE3EF"/>
    <w:multiLevelType w:val="hybridMultilevel"/>
    <w:tmpl w:val="298E4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916E73"/>
    <w:multiLevelType w:val="hybridMultilevel"/>
    <w:tmpl w:val="A908BF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EC9F62"/>
    <w:multiLevelType w:val="hybridMultilevel"/>
    <w:tmpl w:val="155DA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15EA92"/>
    <w:multiLevelType w:val="hybridMultilevel"/>
    <w:tmpl w:val="BFB51B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6E241C"/>
    <w:multiLevelType w:val="hybridMultilevel"/>
    <w:tmpl w:val="22BB9D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B15D13"/>
    <w:multiLevelType w:val="hybridMultilevel"/>
    <w:tmpl w:val="6220EE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D91B04"/>
    <w:multiLevelType w:val="hybridMultilevel"/>
    <w:tmpl w:val="B726CA04"/>
    <w:lvl w:ilvl="0" w:tplc="9850C5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6D0E210"/>
    <w:multiLevelType w:val="hybridMultilevel"/>
    <w:tmpl w:val="827011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BA"/>
    <w:rsid w:val="00060B16"/>
    <w:rsid w:val="000D3432"/>
    <w:rsid w:val="00152914"/>
    <w:rsid w:val="001E3587"/>
    <w:rsid w:val="00220995"/>
    <w:rsid w:val="002441CF"/>
    <w:rsid w:val="002638EA"/>
    <w:rsid w:val="002A0C94"/>
    <w:rsid w:val="002B572B"/>
    <w:rsid w:val="002D36AA"/>
    <w:rsid w:val="0031615F"/>
    <w:rsid w:val="003224D7"/>
    <w:rsid w:val="00343218"/>
    <w:rsid w:val="00355EB2"/>
    <w:rsid w:val="004A03BA"/>
    <w:rsid w:val="00527244"/>
    <w:rsid w:val="005B488E"/>
    <w:rsid w:val="005E6C5C"/>
    <w:rsid w:val="005F6604"/>
    <w:rsid w:val="00685098"/>
    <w:rsid w:val="006B7622"/>
    <w:rsid w:val="006F21BE"/>
    <w:rsid w:val="00726061"/>
    <w:rsid w:val="007621B9"/>
    <w:rsid w:val="0079757A"/>
    <w:rsid w:val="008057B6"/>
    <w:rsid w:val="008A2584"/>
    <w:rsid w:val="008A26D4"/>
    <w:rsid w:val="00945698"/>
    <w:rsid w:val="009D6E23"/>
    <w:rsid w:val="00A54F9F"/>
    <w:rsid w:val="00A74CC3"/>
    <w:rsid w:val="00A9542C"/>
    <w:rsid w:val="00A95D06"/>
    <w:rsid w:val="00B90487"/>
    <w:rsid w:val="00BF15A8"/>
    <w:rsid w:val="00C40A4C"/>
    <w:rsid w:val="00C52471"/>
    <w:rsid w:val="00D7651F"/>
    <w:rsid w:val="00DA08E2"/>
    <w:rsid w:val="00DB3A0B"/>
    <w:rsid w:val="00DC300C"/>
    <w:rsid w:val="00DC709B"/>
    <w:rsid w:val="00EA0DF3"/>
    <w:rsid w:val="00EA10EF"/>
    <w:rsid w:val="00ED0946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B54A"/>
  <w15:chartTrackingRefBased/>
  <w15:docId w15:val="{0768730E-AAF7-449B-8B43-49FA631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7A7D-98B4-47AE-95FC-5A489C7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Maciej</dc:creator>
  <cp:keywords/>
  <dc:description/>
  <cp:lastModifiedBy>AD</cp:lastModifiedBy>
  <cp:revision>4</cp:revision>
  <cp:lastPrinted>2024-05-27T11:19:00Z</cp:lastPrinted>
  <dcterms:created xsi:type="dcterms:W3CDTF">2024-05-10T11:49:00Z</dcterms:created>
  <dcterms:modified xsi:type="dcterms:W3CDTF">2024-05-27T11:19:00Z</dcterms:modified>
</cp:coreProperties>
</file>